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DB" w:rsidRDefault="00DD40DB" w:rsidP="005A2567">
      <w:pPr>
        <w:rPr>
          <w:rFonts w:ascii="华文中宋" w:eastAsia="华文中宋" w:hAnsi="华文中宋"/>
          <w:sz w:val="30"/>
          <w:szCs w:val="30"/>
          <w:u w:val="single"/>
        </w:rPr>
      </w:pPr>
    </w:p>
    <w:p w:rsidR="00DD40DB" w:rsidRPr="005A2567" w:rsidRDefault="00AA00B1" w:rsidP="005A2567">
      <w:pPr>
        <w:jc w:val="center"/>
        <w:rPr>
          <w:rFonts w:ascii="宋体" w:hAnsi="宋体"/>
          <w:b/>
          <w:sz w:val="44"/>
          <w:szCs w:val="44"/>
        </w:rPr>
      </w:pPr>
      <w:r>
        <w:rPr>
          <w:rFonts w:ascii="宋体" w:hAnsi="宋体" w:hint="eastAsia"/>
          <w:b/>
          <w:sz w:val="44"/>
          <w:szCs w:val="44"/>
        </w:rPr>
        <w:t>房屋出租信息披露申请书</w:t>
      </w:r>
    </w:p>
    <w:p w:rsidR="005A2567" w:rsidRPr="005A2567" w:rsidRDefault="00AA00B1" w:rsidP="005A2567">
      <w:pPr>
        <w:ind w:leftChars="428" w:left="899" w:firstLine="1"/>
        <w:rPr>
          <w:rFonts w:ascii="宋体" w:hAnsi="宋体"/>
          <w:sz w:val="32"/>
          <w:szCs w:val="32"/>
        </w:rPr>
      </w:pPr>
      <w:r>
        <w:rPr>
          <w:rFonts w:ascii="宋体" w:hAnsi="宋体" w:hint="eastAsia"/>
          <w:sz w:val="32"/>
          <w:szCs w:val="32"/>
        </w:rPr>
        <w:t>项目</w:t>
      </w:r>
      <w:r>
        <w:rPr>
          <w:rFonts w:ascii="宋体" w:hAnsi="宋体"/>
          <w:sz w:val="32"/>
          <w:szCs w:val="32"/>
        </w:rPr>
        <w:t>名称：</w:t>
      </w:r>
      <w:r w:rsidR="00F809DD">
        <w:rPr>
          <w:rFonts w:ascii="宋体" w:hAnsi="宋体" w:hint="eastAsia"/>
          <w:sz w:val="32"/>
          <w:szCs w:val="32"/>
        </w:rPr>
        <w:t>北京市</w:t>
      </w:r>
      <w:r w:rsidR="00032862">
        <w:rPr>
          <w:rFonts w:ascii="宋体" w:hAnsi="宋体" w:hint="eastAsia"/>
          <w:sz w:val="32"/>
          <w:szCs w:val="32"/>
        </w:rPr>
        <w:t>顺义</w:t>
      </w:r>
      <w:proofErr w:type="gramStart"/>
      <w:r w:rsidR="00032862">
        <w:rPr>
          <w:rFonts w:ascii="宋体" w:hAnsi="宋体" w:hint="eastAsia"/>
          <w:sz w:val="32"/>
          <w:szCs w:val="32"/>
        </w:rPr>
        <w:t>区京客隆府</w:t>
      </w:r>
      <w:proofErr w:type="gramEnd"/>
      <w:r w:rsidR="00032862">
        <w:rPr>
          <w:rFonts w:ascii="宋体" w:hAnsi="宋体" w:hint="eastAsia"/>
          <w:sz w:val="32"/>
          <w:szCs w:val="32"/>
        </w:rPr>
        <w:t>前东街店一层</w:t>
      </w:r>
      <w:r w:rsidR="00283357">
        <w:rPr>
          <w:rFonts w:ascii="宋体" w:hAnsi="宋体" w:hint="eastAsia"/>
          <w:sz w:val="32"/>
          <w:szCs w:val="32"/>
        </w:rPr>
        <w:t>面积</w:t>
      </w:r>
      <w:r w:rsidR="0013005D">
        <w:rPr>
          <w:rFonts w:ascii="宋体" w:hAnsi="宋体" w:hint="eastAsia"/>
          <w:sz w:val="32"/>
          <w:szCs w:val="32"/>
        </w:rPr>
        <w:t>15</w:t>
      </w:r>
      <w:r w:rsidR="00B30736">
        <w:rPr>
          <w:rFonts w:ascii="宋体" w:hAnsi="宋体" w:hint="eastAsia"/>
          <w:sz w:val="32"/>
          <w:szCs w:val="32"/>
        </w:rPr>
        <w:t>2</w:t>
      </w:r>
      <w:r w:rsidR="00F809DD">
        <w:rPr>
          <w:rFonts w:ascii="宋体" w:hAnsi="宋体" w:hint="eastAsia"/>
          <w:sz w:val="32"/>
          <w:szCs w:val="32"/>
        </w:rPr>
        <w:t>平米</w:t>
      </w:r>
      <w:bookmarkStart w:id="0" w:name="OLE_LINK7"/>
      <w:bookmarkStart w:id="1" w:name="OLE_LINK8"/>
    </w:p>
    <w:p w:rsidR="00DD40DB" w:rsidRPr="005A2567" w:rsidRDefault="00AA00B1">
      <w:pPr>
        <w:adjustRightInd w:val="0"/>
        <w:snapToGrid w:val="0"/>
        <w:spacing w:before="360" w:after="360" w:line="480" w:lineRule="exact"/>
        <w:jc w:val="center"/>
        <w:rPr>
          <w:rFonts w:asciiTheme="minorEastAsia" w:eastAsiaTheme="minorEastAsia" w:hAnsiTheme="minorEastAsia"/>
          <w:b/>
          <w:color w:val="000000" w:themeColor="text1"/>
          <w:sz w:val="24"/>
          <w:szCs w:val="24"/>
        </w:rPr>
      </w:pPr>
      <w:r w:rsidRPr="005A2567">
        <w:rPr>
          <w:rFonts w:asciiTheme="minorEastAsia" w:eastAsiaTheme="minorEastAsia" w:hAnsiTheme="minorEastAsia"/>
          <w:b/>
          <w:color w:val="000000" w:themeColor="text1"/>
          <w:sz w:val="24"/>
          <w:szCs w:val="24"/>
        </w:rPr>
        <w:t>房 屋 出 租 公 告</w:t>
      </w:r>
    </w:p>
    <w:p w:rsidR="00DD40DB" w:rsidRPr="005A2567" w:rsidRDefault="005A2567">
      <w:pPr>
        <w:adjustRightInd w:val="0"/>
        <w:snapToGrid w:val="0"/>
        <w:spacing w:after="100" w:afterAutospacing="1" w:line="240" w:lineRule="atLeast"/>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一</w:t>
      </w:r>
      <w:r w:rsidR="00AA00B1" w:rsidRPr="005A2567">
        <w:rPr>
          <w:rFonts w:asciiTheme="minorEastAsia" w:eastAsiaTheme="minorEastAsia" w:hAnsiTheme="minorEastAsia" w:hint="eastAsia"/>
          <w:b/>
          <w:sz w:val="24"/>
          <w:szCs w:val="24"/>
        </w:rPr>
        <w:t>、出租方及出租房屋简况</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562"/>
        <w:gridCol w:w="2185"/>
        <w:gridCol w:w="191"/>
        <w:gridCol w:w="1105"/>
        <w:gridCol w:w="2210"/>
      </w:tblGrid>
      <w:tr w:rsidR="00DD40DB" w:rsidRPr="005A2567">
        <w:trPr>
          <w:trHeight w:val="652"/>
          <w:jc w:val="center"/>
        </w:trPr>
        <w:tc>
          <w:tcPr>
            <w:tcW w:w="1275" w:type="dxa"/>
            <w:vMerge w:val="restart"/>
            <w:tcBorders>
              <w:top w:val="single" w:sz="12" w:space="0" w:color="auto"/>
              <w:left w:val="single" w:sz="12" w:space="0" w:color="auto"/>
            </w:tcBorders>
            <w:vAlign w:val="center"/>
          </w:tcPr>
          <w:p w:rsidR="00DD40DB" w:rsidRPr="005A2567" w:rsidRDefault="00AA00B1">
            <w:pPr>
              <w:pStyle w:val="a8"/>
              <w:adjustRightInd w:val="0"/>
              <w:snapToGrid w:val="0"/>
              <w:spacing w:before="0" w:after="0"/>
              <w:jc w:val="center"/>
              <w:rPr>
                <w:rFonts w:asciiTheme="minorEastAsia" w:eastAsiaTheme="minorEastAsia" w:hAnsiTheme="minorEastAsia"/>
                <w:b/>
                <w:szCs w:val="24"/>
              </w:rPr>
            </w:pPr>
            <w:r w:rsidRPr="005A2567">
              <w:rPr>
                <w:rFonts w:asciiTheme="minorEastAsia" w:eastAsiaTheme="minorEastAsia" w:hAnsiTheme="minorEastAsia" w:hint="eastAsia"/>
                <w:b/>
                <w:szCs w:val="24"/>
              </w:rPr>
              <w:t>出租方</w:t>
            </w:r>
          </w:p>
          <w:p w:rsidR="00DD40DB" w:rsidRPr="005A2567" w:rsidRDefault="00AA00B1">
            <w:pPr>
              <w:pStyle w:val="a8"/>
              <w:adjustRightInd w:val="0"/>
              <w:snapToGrid w:val="0"/>
              <w:spacing w:before="0" w:after="0"/>
              <w:jc w:val="center"/>
              <w:rPr>
                <w:rFonts w:asciiTheme="minorEastAsia" w:eastAsiaTheme="minorEastAsia" w:hAnsiTheme="minorEastAsia"/>
                <w:b/>
                <w:szCs w:val="24"/>
              </w:rPr>
            </w:pPr>
            <w:r w:rsidRPr="005A2567">
              <w:rPr>
                <w:rFonts w:asciiTheme="minorEastAsia" w:eastAsiaTheme="minorEastAsia" w:hAnsiTheme="minorEastAsia" w:hint="eastAsia"/>
                <w:b/>
                <w:szCs w:val="24"/>
              </w:rPr>
              <w:t>基本情况</w:t>
            </w:r>
          </w:p>
        </w:tc>
        <w:tc>
          <w:tcPr>
            <w:tcW w:w="1562" w:type="dxa"/>
            <w:tcBorders>
              <w:top w:val="single" w:sz="12" w:space="0" w:color="auto"/>
            </w:tcBorders>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出租方名称</w:t>
            </w:r>
          </w:p>
        </w:tc>
        <w:tc>
          <w:tcPr>
            <w:tcW w:w="5691" w:type="dxa"/>
            <w:gridSpan w:val="4"/>
            <w:tcBorders>
              <w:top w:val="single" w:sz="12" w:space="0" w:color="auto"/>
              <w:right w:val="single" w:sz="12" w:space="0" w:color="auto"/>
            </w:tcBorders>
            <w:vAlign w:val="center"/>
          </w:tcPr>
          <w:p w:rsidR="00DD40DB" w:rsidRPr="005A2567" w:rsidRDefault="00F809DD">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北京京客隆商业集团股份有限公司</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注册地(住所)</w:t>
            </w:r>
          </w:p>
        </w:tc>
        <w:tc>
          <w:tcPr>
            <w:tcW w:w="5691" w:type="dxa"/>
            <w:gridSpan w:val="4"/>
            <w:tcBorders>
              <w:right w:val="single" w:sz="12" w:space="0" w:color="auto"/>
            </w:tcBorders>
            <w:vAlign w:val="center"/>
          </w:tcPr>
          <w:p w:rsidR="00DD40DB" w:rsidRPr="005A2567" w:rsidRDefault="00F809DD">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北京市朝阳区新源街45号</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法定代表人</w:t>
            </w:r>
          </w:p>
        </w:tc>
        <w:tc>
          <w:tcPr>
            <w:tcW w:w="2376" w:type="dxa"/>
            <w:gridSpan w:val="2"/>
            <w:vAlign w:val="center"/>
          </w:tcPr>
          <w:p w:rsidR="00DD40DB" w:rsidRPr="005A2567" w:rsidRDefault="00F809DD">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李建文</w:t>
            </w:r>
          </w:p>
        </w:tc>
        <w:tc>
          <w:tcPr>
            <w:tcW w:w="1105"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注册资本</w:t>
            </w:r>
          </w:p>
        </w:tc>
        <w:tc>
          <w:tcPr>
            <w:tcW w:w="2210" w:type="dxa"/>
            <w:tcBorders>
              <w:right w:val="single" w:sz="12" w:space="0" w:color="auto"/>
            </w:tcBorders>
            <w:vAlign w:val="center"/>
          </w:tcPr>
          <w:p w:rsidR="00DD40DB" w:rsidRPr="005A2567" w:rsidRDefault="00F809DD">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41222万元</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经济性质</w:t>
            </w:r>
          </w:p>
        </w:tc>
        <w:tc>
          <w:tcPr>
            <w:tcW w:w="2376" w:type="dxa"/>
            <w:gridSpan w:val="2"/>
            <w:vAlign w:val="center"/>
          </w:tcPr>
          <w:p w:rsidR="00DD40DB" w:rsidRPr="005A2567" w:rsidRDefault="006A7F84" w:rsidP="006A7F84">
            <w:pPr>
              <w:adjustRightInd w:val="0"/>
              <w:snapToGrid w:val="0"/>
              <w:spacing w:after="100" w:afterAutospacing="1" w:line="240" w:lineRule="atLeast"/>
              <w:ind w:firstLineChars="100" w:firstLine="240"/>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股份有限公司</w:t>
            </w:r>
          </w:p>
        </w:tc>
        <w:tc>
          <w:tcPr>
            <w:tcW w:w="1105"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所属行业</w:t>
            </w:r>
          </w:p>
        </w:tc>
        <w:tc>
          <w:tcPr>
            <w:tcW w:w="2210" w:type="dxa"/>
            <w:tcBorders>
              <w:right w:val="single" w:sz="12" w:space="0" w:color="auto"/>
            </w:tcBorders>
            <w:vAlign w:val="center"/>
          </w:tcPr>
          <w:p w:rsidR="00DD40DB" w:rsidRPr="005A2567" w:rsidRDefault="005A2567">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连锁超市</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统一社会信用代码/组织</w:t>
            </w:r>
            <w:r w:rsidRPr="005A2567">
              <w:rPr>
                <w:rFonts w:asciiTheme="minorEastAsia" w:eastAsiaTheme="minorEastAsia" w:hAnsiTheme="minorEastAsia"/>
                <w:sz w:val="24"/>
                <w:szCs w:val="24"/>
              </w:rPr>
              <w:t>机构代码</w:t>
            </w:r>
          </w:p>
        </w:tc>
        <w:tc>
          <w:tcPr>
            <w:tcW w:w="2376" w:type="dxa"/>
            <w:gridSpan w:val="2"/>
            <w:vAlign w:val="center"/>
          </w:tcPr>
          <w:p w:rsidR="00DD40DB" w:rsidRPr="005A2567" w:rsidRDefault="006A7F84">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91110000101782670P</w:t>
            </w:r>
          </w:p>
        </w:tc>
        <w:tc>
          <w:tcPr>
            <w:tcW w:w="1105"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所属集团</w:t>
            </w:r>
          </w:p>
        </w:tc>
        <w:tc>
          <w:tcPr>
            <w:tcW w:w="2210" w:type="dxa"/>
            <w:tcBorders>
              <w:right w:val="single" w:sz="12" w:space="0" w:color="auto"/>
            </w:tcBorders>
            <w:vAlign w:val="center"/>
          </w:tcPr>
          <w:p w:rsidR="00DD40DB" w:rsidRPr="005A2567" w:rsidRDefault="006A7F84" w:rsidP="00D4368C">
            <w:pPr>
              <w:adjustRightInd w:val="0"/>
              <w:snapToGrid w:val="0"/>
              <w:spacing w:after="100" w:afterAutospacing="1" w:line="240" w:lineRule="atLeast"/>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北京京客隆商业集团股份有限公司</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联系人</w:t>
            </w:r>
          </w:p>
        </w:tc>
        <w:tc>
          <w:tcPr>
            <w:tcW w:w="2376" w:type="dxa"/>
            <w:gridSpan w:val="2"/>
            <w:vAlign w:val="center"/>
          </w:tcPr>
          <w:p w:rsidR="00DD40DB" w:rsidRPr="005A2567" w:rsidRDefault="006A7F84">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张先生</w:t>
            </w:r>
          </w:p>
        </w:tc>
        <w:tc>
          <w:tcPr>
            <w:tcW w:w="1105"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联系电话</w:t>
            </w:r>
          </w:p>
        </w:tc>
        <w:tc>
          <w:tcPr>
            <w:tcW w:w="2210" w:type="dxa"/>
            <w:tcBorders>
              <w:right w:val="single" w:sz="12" w:space="0" w:color="auto"/>
            </w:tcBorders>
            <w:vAlign w:val="center"/>
          </w:tcPr>
          <w:p w:rsidR="00DD40DB" w:rsidRPr="005A2567" w:rsidRDefault="006A7F84">
            <w:pPr>
              <w:widowControl/>
              <w:spacing w:line="300" w:lineRule="atLeast"/>
              <w:jc w:val="center"/>
              <w:rPr>
                <w:rFonts w:asciiTheme="minorEastAsia" w:eastAsiaTheme="minorEastAsia" w:hAnsiTheme="minorEastAsia" w:cs="Arial"/>
                <w:color w:val="000000"/>
                <w:kern w:val="0"/>
                <w:sz w:val="24"/>
                <w:szCs w:val="24"/>
              </w:rPr>
            </w:pPr>
            <w:r w:rsidRPr="005A2567">
              <w:rPr>
                <w:rFonts w:asciiTheme="minorEastAsia" w:eastAsiaTheme="minorEastAsia" w:hAnsiTheme="minorEastAsia" w:cs="Arial" w:hint="eastAsia"/>
                <w:color w:val="000000"/>
                <w:kern w:val="0"/>
                <w:sz w:val="24"/>
                <w:szCs w:val="24"/>
              </w:rPr>
              <w:t>13910261532</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电子邮箱</w:t>
            </w:r>
          </w:p>
        </w:tc>
        <w:tc>
          <w:tcPr>
            <w:tcW w:w="5691" w:type="dxa"/>
            <w:gridSpan w:val="4"/>
            <w:tcBorders>
              <w:right w:val="single" w:sz="12" w:space="0" w:color="auto"/>
            </w:tcBorders>
            <w:vAlign w:val="center"/>
          </w:tcPr>
          <w:p w:rsidR="00DD40DB" w:rsidRPr="005A2567" w:rsidRDefault="006A7F84">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jklzsb@163.com</w:t>
            </w:r>
          </w:p>
        </w:tc>
      </w:tr>
      <w:tr w:rsidR="00DD40DB" w:rsidRPr="005A2567">
        <w:trPr>
          <w:trHeight w:val="652"/>
          <w:jc w:val="center"/>
        </w:trPr>
        <w:tc>
          <w:tcPr>
            <w:tcW w:w="1275" w:type="dxa"/>
            <w:vMerge w:val="restart"/>
            <w:tcBorders>
              <w:left w:val="single" w:sz="12" w:space="0" w:color="auto"/>
            </w:tcBorders>
            <w:vAlign w:val="center"/>
          </w:tcPr>
          <w:p w:rsidR="00DD40DB" w:rsidRPr="005A2567" w:rsidRDefault="00AA00B1">
            <w:pPr>
              <w:pStyle w:val="a8"/>
              <w:adjustRightInd w:val="0"/>
              <w:snapToGrid w:val="0"/>
              <w:spacing w:before="0" w:after="0"/>
              <w:jc w:val="center"/>
              <w:rPr>
                <w:rFonts w:asciiTheme="minorEastAsia" w:eastAsiaTheme="minorEastAsia" w:hAnsiTheme="minorEastAsia"/>
                <w:b/>
                <w:szCs w:val="24"/>
              </w:rPr>
            </w:pPr>
            <w:r w:rsidRPr="005A2567">
              <w:rPr>
                <w:rFonts w:asciiTheme="minorEastAsia" w:eastAsiaTheme="minorEastAsia" w:hAnsiTheme="minorEastAsia" w:hint="eastAsia"/>
                <w:b/>
                <w:szCs w:val="24"/>
              </w:rPr>
              <w:t>出租房屋</w:t>
            </w:r>
          </w:p>
          <w:p w:rsidR="00DD40DB" w:rsidRPr="005A2567" w:rsidRDefault="00AA00B1">
            <w:pPr>
              <w:adjustRightInd w:val="0"/>
              <w:snapToGrid w:val="0"/>
              <w:spacing w:after="100" w:afterAutospacing="1" w:line="240" w:lineRule="atLeast"/>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基本情况</w:t>
            </w: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坐落位置</w:t>
            </w:r>
          </w:p>
        </w:tc>
        <w:tc>
          <w:tcPr>
            <w:tcW w:w="5691" w:type="dxa"/>
            <w:gridSpan w:val="4"/>
            <w:tcBorders>
              <w:right w:val="single" w:sz="12" w:space="0" w:color="auto"/>
            </w:tcBorders>
            <w:vAlign w:val="center"/>
          </w:tcPr>
          <w:p w:rsidR="00DD40DB" w:rsidRPr="00032862" w:rsidRDefault="00032862">
            <w:pPr>
              <w:adjustRightInd w:val="0"/>
              <w:snapToGrid w:val="0"/>
              <w:spacing w:after="100" w:afterAutospacing="1" w:line="240" w:lineRule="atLeast"/>
              <w:jc w:val="center"/>
              <w:rPr>
                <w:rFonts w:asciiTheme="minorEastAsia" w:eastAsiaTheme="minorEastAsia" w:hAnsiTheme="minorEastAsia"/>
                <w:sz w:val="24"/>
                <w:szCs w:val="24"/>
              </w:rPr>
            </w:pPr>
            <w:r w:rsidRPr="00032862">
              <w:rPr>
                <w:rFonts w:ascii="宋体" w:hAnsi="宋体" w:hint="eastAsia"/>
                <w:sz w:val="24"/>
                <w:szCs w:val="24"/>
              </w:rPr>
              <w:t>北京市顺义</w:t>
            </w:r>
            <w:proofErr w:type="gramStart"/>
            <w:r w:rsidRPr="00032862">
              <w:rPr>
                <w:rFonts w:ascii="宋体" w:hAnsi="宋体" w:hint="eastAsia"/>
                <w:sz w:val="24"/>
                <w:szCs w:val="24"/>
              </w:rPr>
              <w:t>区京客隆府</w:t>
            </w:r>
            <w:proofErr w:type="gramEnd"/>
            <w:r w:rsidRPr="00032862">
              <w:rPr>
                <w:rFonts w:ascii="宋体" w:hAnsi="宋体" w:hint="eastAsia"/>
                <w:sz w:val="24"/>
                <w:szCs w:val="24"/>
              </w:rPr>
              <w:t>前东街店一层</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5A2567">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产权性质</w:t>
            </w:r>
          </w:p>
        </w:tc>
        <w:tc>
          <w:tcPr>
            <w:tcW w:w="5691" w:type="dxa"/>
            <w:gridSpan w:val="4"/>
            <w:tcBorders>
              <w:right w:val="single" w:sz="12" w:space="0" w:color="auto"/>
            </w:tcBorders>
            <w:vAlign w:val="center"/>
          </w:tcPr>
          <w:p w:rsidR="00DD40DB" w:rsidRPr="005A2567" w:rsidRDefault="005A2567">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商业</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房屋使用现状</w:t>
            </w:r>
          </w:p>
        </w:tc>
        <w:tc>
          <w:tcPr>
            <w:tcW w:w="5691" w:type="dxa"/>
            <w:gridSpan w:val="4"/>
            <w:tcBorders>
              <w:right w:val="single" w:sz="12" w:space="0" w:color="auto"/>
            </w:tcBorders>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空置□      自用</w:t>
            </w:r>
            <w:r w:rsidR="00032862" w:rsidRPr="005A2567">
              <w:rPr>
                <w:rFonts w:ascii="MS Mincho" w:eastAsia="MS Mincho" w:hAnsi="MS Mincho" w:cs="MS Mincho" w:hint="eastAsia"/>
                <w:sz w:val="24"/>
                <w:szCs w:val="24"/>
              </w:rPr>
              <w:t>☑</w:t>
            </w:r>
            <w:r w:rsidRPr="005A2567">
              <w:rPr>
                <w:rFonts w:asciiTheme="minorEastAsia" w:eastAsiaTheme="minorEastAsia" w:hAnsiTheme="minorEastAsia" w:hint="eastAsia"/>
                <w:sz w:val="24"/>
                <w:szCs w:val="24"/>
              </w:rPr>
              <w:t xml:space="preserve">     出租</w:t>
            </w:r>
            <w:r w:rsidR="00032862" w:rsidRPr="005A2567">
              <w:rPr>
                <w:rFonts w:asciiTheme="minorEastAsia" w:eastAsiaTheme="minorEastAsia" w:hAnsiTheme="minorEastAsia" w:hint="eastAsia"/>
                <w:sz w:val="24"/>
                <w:szCs w:val="24"/>
              </w:rPr>
              <w:t>□</w:t>
            </w:r>
            <w:r w:rsidRPr="005A2567">
              <w:rPr>
                <w:rFonts w:asciiTheme="minorEastAsia" w:eastAsiaTheme="minorEastAsia" w:hAnsiTheme="minorEastAsia" w:hint="eastAsia"/>
                <w:sz w:val="24"/>
                <w:szCs w:val="24"/>
              </w:rPr>
              <w:t xml:space="preserve"> </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建筑面积</w:t>
            </w:r>
          </w:p>
        </w:tc>
        <w:tc>
          <w:tcPr>
            <w:tcW w:w="2185" w:type="dxa"/>
            <w:vAlign w:val="center"/>
          </w:tcPr>
          <w:p w:rsidR="00DD40DB" w:rsidRPr="005A2567" w:rsidRDefault="0013005D" w:rsidP="00B30736">
            <w:pPr>
              <w:widowControl/>
              <w:spacing w:line="30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283357">
              <w:rPr>
                <w:rFonts w:asciiTheme="minorEastAsia" w:eastAsiaTheme="minorEastAsia" w:hAnsiTheme="minorEastAsia" w:hint="eastAsia"/>
                <w:sz w:val="24"/>
                <w:szCs w:val="24"/>
              </w:rPr>
              <w:t>5</w:t>
            </w:r>
            <w:r w:rsidR="00B30736">
              <w:rPr>
                <w:rFonts w:asciiTheme="minorEastAsia" w:eastAsiaTheme="minorEastAsia" w:hAnsiTheme="minorEastAsia" w:hint="eastAsia"/>
                <w:sz w:val="24"/>
                <w:szCs w:val="24"/>
              </w:rPr>
              <w:t>2</w:t>
            </w:r>
          </w:p>
        </w:tc>
        <w:tc>
          <w:tcPr>
            <w:tcW w:w="1296" w:type="dxa"/>
            <w:gridSpan w:val="2"/>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目前用途</w:t>
            </w:r>
          </w:p>
        </w:tc>
        <w:tc>
          <w:tcPr>
            <w:tcW w:w="2210" w:type="dxa"/>
            <w:tcBorders>
              <w:right w:val="single" w:sz="12" w:space="0" w:color="auto"/>
            </w:tcBorders>
            <w:vAlign w:val="center"/>
          </w:tcPr>
          <w:p w:rsidR="00DD40DB" w:rsidRPr="005A2567" w:rsidRDefault="00032862">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自用</w:t>
            </w:r>
          </w:p>
        </w:tc>
      </w:tr>
      <w:tr w:rsidR="00DD40DB" w:rsidRPr="005A2567">
        <w:trPr>
          <w:trHeight w:val="90"/>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装修水平及附属设施</w:t>
            </w:r>
          </w:p>
        </w:tc>
        <w:tc>
          <w:tcPr>
            <w:tcW w:w="5691" w:type="dxa"/>
            <w:gridSpan w:val="4"/>
            <w:tcBorders>
              <w:right w:val="single" w:sz="12" w:space="0" w:color="auto"/>
            </w:tcBorders>
            <w:vAlign w:val="center"/>
          </w:tcPr>
          <w:p w:rsidR="00DD40DB" w:rsidRPr="005A2567" w:rsidRDefault="00B14300" w:rsidP="00D4368C">
            <w:pPr>
              <w:adjustRightInd w:val="0"/>
              <w:snapToGrid w:val="0"/>
              <w:spacing w:after="100" w:afterAutospacing="1" w:line="240" w:lineRule="atLeast"/>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简单装修</w:t>
            </w:r>
          </w:p>
        </w:tc>
      </w:tr>
      <w:tr w:rsidR="00DD40DB" w:rsidRPr="005A2567">
        <w:trPr>
          <w:trHeight w:val="652"/>
          <w:jc w:val="center"/>
        </w:trPr>
        <w:tc>
          <w:tcPr>
            <w:tcW w:w="1275" w:type="dxa"/>
            <w:tcBorders>
              <w:left w:val="single" w:sz="12" w:space="0" w:color="auto"/>
              <w:bottom w:val="single" w:sz="12" w:space="0" w:color="auto"/>
            </w:tcBorders>
            <w:vAlign w:val="center"/>
          </w:tcPr>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其他披露事项</w:t>
            </w:r>
          </w:p>
        </w:tc>
        <w:tc>
          <w:tcPr>
            <w:tcW w:w="7253" w:type="dxa"/>
            <w:gridSpan w:val="5"/>
            <w:tcBorders>
              <w:bottom w:val="single" w:sz="12" w:space="0" w:color="auto"/>
              <w:right w:val="single" w:sz="12" w:space="0" w:color="auto"/>
            </w:tcBorders>
            <w:vAlign w:val="center"/>
          </w:tcPr>
          <w:p w:rsidR="00DD40DB" w:rsidRPr="005A2567" w:rsidRDefault="005A2567">
            <w:pPr>
              <w:adjustRightInd w:val="0"/>
              <w:snapToGrid w:val="0"/>
              <w:spacing w:after="100" w:afterAutospacing="1" w:line="240" w:lineRule="atLeast"/>
              <w:rPr>
                <w:rFonts w:asciiTheme="minorEastAsia" w:eastAsiaTheme="minorEastAsia" w:hAnsiTheme="minorEastAsia"/>
                <w:color w:val="000000"/>
                <w:sz w:val="24"/>
                <w:szCs w:val="24"/>
              </w:rPr>
            </w:pPr>
            <w:r w:rsidRPr="005A2567">
              <w:rPr>
                <w:rFonts w:asciiTheme="minorEastAsia" w:eastAsiaTheme="minorEastAsia" w:hAnsiTheme="minorEastAsia" w:hint="eastAsia"/>
                <w:color w:val="000000"/>
                <w:sz w:val="24"/>
                <w:szCs w:val="24"/>
              </w:rPr>
              <w:t>无</w:t>
            </w:r>
          </w:p>
        </w:tc>
      </w:tr>
      <w:bookmarkEnd w:id="0"/>
      <w:bookmarkEnd w:id="1"/>
    </w:tbl>
    <w:p w:rsidR="005A2567"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p>
    <w:p w:rsidR="005A2567" w:rsidRDefault="005A2567">
      <w:pPr>
        <w:adjustRightInd w:val="0"/>
        <w:snapToGrid w:val="0"/>
        <w:spacing w:before="120" w:after="120" w:line="360" w:lineRule="auto"/>
        <w:jc w:val="center"/>
        <w:rPr>
          <w:rFonts w:asciiTheme="minorEastAsia" w:eastAsiaTheme="minorEastAsia" w:hAnsiTheme="minorEastAsia"/>
          <w:b/>
          <w:sz w:val="24"/>
          <w:szCs w:val="24"/>
        </w:rPr>
      </w:pPr>
    </w:p>
    <w:p w:rsidR="005A2567" w:rsidRDefault="005A2567" w:rsidP="005A2567">
      <w:pPr>
        <w:adjustRightInd w:val="0"/>
        <w:snapToGrid w:val="0"/>
        <w:spacing w:before="120" w:after="120" w:line="360" w:lineRule="auto"/>
        <w:rPr>
          <w:rFonts w:asciiTheme="minorEastAsia" w:eastAsiaTheme="minorEastAsia" w:hAnsiTheme="minorEastAsia"/>
          <w:b/>
          <w:sz w:val="24"/>
          <w:szCs w:val="24"/>
        </w:rPr>
      </w:pPr>
    </w:p>
    <w:p w:rsidR="005A2567"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p>
    <w:p w:rsidR="00DD40DB"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二</w:t>
      </w:r>
      <w:r w:rsidR="00AA00B1" w:rsidRPr="005A2567">
        <w:rPr>
          <w:rFonts w:asciiTheme="minorEastAsia" w:eastAsiaTheme="minorEastAsia" w:hAnsiTheme="minorEastAsia" w:hint="eastAsia"/>
          <w:b/>
          <w:sz w:val="24"/>
          <w:szCs w:val="24"/>
        </w:rPr>
        <w:t>、出租条件与承租</w:t>
      </w:r>
      <w:proofErr w:type="gramStart"/>
      <w:r w:rsidR="00AA00B1" w:rsidRPr="005A2567">
        <w:rPr>
          <w:rFonts w:asciiTheme="minorEastAsia" w:eastAsiaTheme="minorEastAsia" w:hAnsiTheme="minorEastAsia" w:hint="eastAsia"/>
          <w:b/>
          <w:sz w:val="24"/>
          <w:szCs w:val="24"/>
        </w:rPr>
        <w:t>方资格</w:t>
      </w:r>
      <w:proofErr w:type="gramEnd"/>
      <w:r w:rsidR="00AA00B1" w:rsidRPr="005A2567">
        <w:rPr>
          <w:rFonts w:asciiTheme="minorEastAsia" w:eastAsiaTheme="minorEastAsia" w:hAnsiTheme="minorEastAsia" w:hint="eastAsia"/>
          <w:b/>
          <w:sz w:val="24"/>
          <w:szCs w:val="24"/>
        </w:rPr>
        <w:t>条件</w:t>
      </w:r>
    </w:p>
    <w:p w:rsidR="00DD40DB" w:rsidRPr="005A2567" w:rsidRDefault="00AA00B1" w:rsidP="005A2567">
      <w:pPr>
        <w:ind w:firstLineChars="196" w:firstLine="472"/>
        <w:jc w:val="left"/>
        <w:textAlignment w:val="baseline"/>
        <w:outlineLvl w:val="0"/>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以下条件为出租的基本条件，是房屋租赁合同的必备条款。</w:t>
      </w:r>
    </w:p>
    <w:p w:rsidR="00DD40DB" w:rsidRPr="005A2567" w:rsidRDefault="00DD40DB">
      <w:pPr>
        <w:jc w:val="center"/>
        <w:textAlignment w:val="baseline"/>
        <w:outlineLvl w:val="0"/>
        <w:rPr>
          <w:rFonts w:asciiTheme="minorEastAsia" w:eastAsiaTheme="minorEastAsia" w:hAnsiTheme="minorEastAsia"/>
          <w:b/>
          <w:sz w:val="24"/>
          <w:szCs w:val="24"/>
        </w:rPr>
      </w:pPr>
    </w:p>
    <w:tbl>
      <w:tblPr>
        <w:tblW w:w="94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83"/>
        <w:gridCol w:w="1797"/>
        <w:gridCol w:w="6352"/>
      </w:tblGrid>
      <w:tr w:rsidR="00DD40DB" w:rsidRPr="005A2567">
        <w:trPr>
          <w:cantSplit/>
          <w:trHeight w:hRule="exact" w:val="680"/>
          <w:jc w:val="center"/>
        </w:trPr>
        <w:tc>
          <w:tcPr>
            <w:tcW w:w="1283" w:type="dxa"/>
            <w:vMerge w:val="restart"/>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拟征集承租方个数</w:t>
            </w:r>
          </w:p>
        </w:tc>
        <w:tc>
          <w:tcPr>
            <w:tcW w:w="6352" w:type="dxa"/>
            <w:vAlign w:val="center"/>
          </w:tcPr>
          <w:p w:rsidR="00DD40DB" w:rsidRPr="005A2567" w:rsidRDefault="00B14300">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1个</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拟出租面积</w:t>
            </w:r>
          </w:p>
        </w:tc>
        <w:tc>
          <w:tcPr>
            <w:tcW w:w="6352" w:type="dxa"/>
            <w:vAlign w:val="center"/>
          </w:tcPr>
          <w:p w:rsidR="00DD40DB" w:rsidRPr="005A2567" w:rsidRDefault="0013005D" w:rsidP="00B30736">
            <w:pPr>
              <w:widowControl/>
              <w:spacing w:line="300" w:lineRule="atLeast"/>
              <w:jc w:val="center"/>
              <w:rPr>
                <w:rFonts w:asciiTheme="minorEastAsia" w:eastAsiaTheme="minorEastAsia" w:hAnsiTheme="minorEastAsia" w:cs="Arial"/>
                <w:color w:val="000000"/>
                <w:kern w:val="0"/>
                <w:sz w:val="24"/>
                <w:szCs w:val="24"/>
              </w:rPr>
            </w:pPr>
            <w:r>
              <w:rPr>
                <w:rFonts w:asciiTheme="minorEastAsia" w:eastAsiaTheme="minorEastAsia" w:hAnsiTheme="minorEastAsia" w:cs="Arial" w:hint="eastAsia"/>
                <w:color w:val="000000"/>
                <w:kern w:val="0"/>
                <w:sz w:val="24"/>
                <w:szCs w:val="24"/>
              </w:rPr>
              <w:t>1</w:t>
            </w:r>
            <w:r w:rsidR="00283357">
              <w:rPr>
                <w:rFonts w:asciiTheme="minorEastAsia" w:eastAsiaTheme="minorEastAsia" w:hAnsiTheme="minorEastAsia" w:cs="Arial" w:hint="eastAsia"/>
                <w:color w:val="000000"/>
                <w:kern w:val="0"/>
                <w:sz w:val="24"/>
                <w:szCs w:val="24"/>
              </w:rPr>
              <w:t>5</w:t>
            </w:r>
            <w:r w:rsidR="00B30736">
              <w:rPr>
                <w:rFonts w:asciiTheme="minorEastAsia" w:eastAsiaTheme="minorEastAsia" w:hAnsiTheme="minorEastAsia" w:cs="Arial" w:hint="eastAsia"/>
                <w:color w:val="000000"/>
                <w:kern w:val="0"/>
                <w:sz w:val="24"/>
                <w:szCs w:val="24"/>
              </w:rPr>
              <w:t>2</w:t>
            </w:r>
            <w:bookmarkStart w:id="2" w:name="_GoBack"/>
            <w:bookmarkEnd w:id="2"/>
            <w:r w:rsidR="00B14300" w:rsidRPr="005A2567">
              <w:rPr>
                <w:rFonts w:asciiTheme="minorEastAsia" w:eastAsiaTheme="minorEastAsia" w:hAnsiTheme="minorEastAsia" w:cs="Arial" w:hint="eastAsia"/>
                <w:color w:val="000000"/>
                <w:kern w:val="0"/>
                <w:sz w:val="24"/>
                <w:szCs w:val="24"/>
              </w:rPr>
              <w:t>平米</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租赁期</w:t>
            </w:r>
          </w:p>
        </w:tc>
        <w:tc>
          <w:tcPr>
            <w:tcW w:w="6352" w:type="dxa"/>
            <w:vAlign w:val="center"/>
          </w:tcPr>
          <w:p w:rsidR="00DD40DB" w:rsidRPr="005A2567" w:rsidRDefault="00283357" w:rsidP="00B14300">
            <w:pPr>
              <w:ind w:leftChars="171" w:left="719" w:hangingChars="150" w:hanging="36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不超过5</w:t>
            </w:r>
            <w:r w:rsidR="00B14300" w:rsidRPr="005A2567">
              <w:rPr>
                <w:rFonts w:asciiTheme="minorEastAsia" w:eastAsiaTheme="minorEastAsia" w:hAnsiTheme="minorEastAsia" w:hint="eastAsia"/>
                <w:sz w:val="24"/>
                <w:szCs w:val="24"/>
              </w:rPr>
              <w:t>年</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proofErr w:type="gramStart"/>
            <w:r w:rsidRPr="005A2567">
              <w:rPr>
                <w:rFonts w:asciiTheme="minorEastAsia" w:eastAsiaTheme="minorEastAsia" w:hAnsiTheme="minorEastAsia" w:hint="eastAsia"/>
                <w:szCs w:val="24"/>
              </w:rPr>
              <w:t>起租日</w:t>
            </w:r>
            <w:proofErr w:type="gramEnd"/>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以合同签订为准</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租金支付要求</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根据合同期限，每半年或每年支付一次</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租金调整方式</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逐年递增，意向承租方自行报价</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押金支付要求</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以首年季度租金为准，在合同签订当日一次性向出租方付清</w:t>
            </w:r>
          </w:p>
        </w:tc>
      </w:tr>
      <w:tr w:rsidR="00DD40DB" w:rsidRPr="005A2567">
        <w:trPr>
          <w:cantSplit/>
          <w:trHeight w:hRule="exact" w:val="1022"/>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水、电、气、热、</w:t>
            </w:r>
            <w:proofErr w:type="gramStart"/>
            <w:r w:rsidRPr="005A2567">
              <w:rPr>
                <w:rFonts w:asciiTheme="minorEastAsia" w:eastAsiaTheme="minorEastAsia" w:hAnsiTheme="minorEastAsia" w:hint="eastAsia"/>
                <w:szCs w:val="24"/>
              </w:rPr>
              <w:t>物业费</w:t>
            </w:r>
            <w:proofErr w:type="gramEnd"/>
            <w:r w:rsidRPr="005A2567">
              <w:rPr>
                <w:rFonts w:asciiTheme="minorEastAsia" w:eastAsiaTheme="minorEastAsia" w:hAnsiTheme="minorEastAsia" w:hint="eastAsia"/>
                <w:szCs w:val="24"/>
              </w:rPr>
              <w:t>等费用的约定</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除租金外，其他费用均由承租方承担</w:t>
            </w:r>
          </w:p>
        </w:tc>
      </w:tr>
      <w:tr w:rsidR="00DD40DB" w:rsidRPr="005A2567">
        <w:trPr>
          <w:cantSplit/>
          <w:trHeight w:hRule="exact" w:val="1134"/>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a8"/>
              <w:spacing w:before="0" w:after="0"/>
              <w:jc w:val="center"/>
              <w:rPr>
                <w:rFonts w:asciiTheme="minorEastAsia" w:eastAsiaTheme="minorEastAsia" w:hAnsiTheme="minorEastAsia"/>
                <w:szCs w:val="24"/>
              </w:rPr>
            </w:pPr>
            <w:r w:rsidRPr="005A2567">
              <w:rPr>
                <w:rFonts w:asciiTheme="minorEastAsia" w:eastAsiaTheme="minorEastAsia" w:hAnsiTheme="minorEastAsia" w:hint="eastAsia"/>
                <w:szCs w:val="24"/>
              </w:rPr>
              <w:t>房产使用</w:t>
            </w:r>
          </w:p>
          <w:p w:rsidR="00DD40DB" w:rsidRPr="005A2567" w:rsidRDefault="00AA00B1">
            <w:pPr>
              <w:pStyle w:val="a8"/>
              <w:spacing w:before="0" w:after="0"/>
              <w:jc w:val="center"/>
              <w:rPr>
                <w:rFonts w:asciiTheme="minorEastAsia" w:eastAsiaTheme="minorEastAsia" w:hAnsiTheme="minorEastAsia"/>
                <w:szCs w:val="24"/>
              </w:rPr>
            </w:pPr>
            <w:r w:rsidRPr="005A2567">
              <w:rPr>
                <w:rFonts w:asciiTheme="minorEastAsia" w:eastAsiaTheme="minorEastAsia" w:hAnsiTheme="minorEastAsia" w:hint="eastAsia"/>
                <w:szCs w:val="24"/>
              </w:rPr>
              <w:t>用途要求</w:t>
            </w:r>
          </w:p>
        </w:tc>
        <w:tc>
          <w:tcPr>
            <w:tcW w:w="6352" w:type="dxa"/>
            <w:vAlign w:val="center"/>
          </w:tcPr>
          <w:p w:rsidR="00DD40DB" w:rsidRPr="005A2567" w:rsidRDefault="005A2567">
            <w:pPr>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餐饮、</w:t>
            </w:r>
            <w:r w:rsidR="0013005D">
              <w:rPr>
                <w:rFonts w:asciiTheme="minorEastAsia" w:eastAsiaTheme="minorEastAsia" w:hAnsiTheme="minorEastAsia" w:hint="eastAsia"/>
                <w:sz w:val="24"/>
                <w:szCs w:val="24"/>
              </w:rPr>
              <w:t>烘焙、办公、</w:t>
            </w:r>
            <w:r w:rsidRPr="005A2567">
              <w:rPr>
                <w:rFonts w:asciiTheme="minorEastAsia" w:eastAsiaTheme="minorEastAsia" w:hAnsiTheme="minorEastAsia" w:hint="eastAsia"/>
                <w:sz w:val="24"/>
                <w:szCs w:val="24"/>
              </w:rPr>
              <w:t>百货、服装鞋帽</w:t>
            </w:r>
            <w:r w:rsidR="00283357">
              <w:rPr>
                <w:rFonts w:asciiTheme="minorEastAsia" w:eastAsiaTheme="minorEastAsia" w:hAnsiTheme="minorEastAsia" w:hint="eastAsia"/>
                <w:sz w:val="24"/>
                <w:szCs w:val="24"/>
              </w:rPr>
              <w:t>.美发</w:t>
            </w:r>
            <w:r w:rsidRPr="005A2567">
              <w:rPr>
                <w:rFonts w:asciiTheme="minorEastAsia" w:eastAsiaTheme="minorEastAsia" w:hAnsiTheme="minorEastAsia" w:hint="eastAsia"/>
                <w:sz w:val="24"/>
                <w:szCs w:val="24"/>
              </w:rPr>
              <w:t>等商业用途</w:t>
            </w:r>
          </w:p>
        </w:tc>
      </w:tr>
      <w:tr w:rsidR="00DD40DB" w:rsidRPr="005A2567">
        <w:trPr>
          <w:cantSplit/>
          <w:trHeight w:hRule="exact" w:val="1779"/>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a8"/>
              <w:spacing w:before="0" w:after="0"/>
              <w:jc w:val="center"/>
              <w:rPr>
                <w:rFonts w:asciiTheme="minorEastAsia" w:eastAsiaTheme="minorEastAsia" w:hAnsiTheme="minorEastAsia"/>
                <w:color w:val="000000" w:themeColor="text1"/>
                <w:szCs w:val="24"/>
              </w:rPr>
            </w:pPr>
            <w:r w:rsidRPr="005A2567">
              <w:rPr>
                <w:rFonts w:asciiTheme="minorEastAsia" w:eastAsiaTheme="minorEastAsia" w:hAnsiTheme="minorEastAsia" w:hint="eastAsia"/>
                <w:color w:val="000000" w:themeColor="text1"/>
                <w:szCs w:val="24"/>
              </w:rPr>
              <w:t>是否允许装修改造</w:t>
            </w:r>
          </w:p>
        </w:tc>
        <w:tc>
          <w:tcPr>
            <w:tcW w:w="6352" w:type="dxa"/>
            <w:vAlign w:val="center"/>
          </w:tcPr>
          <w:p w:rsidR="00DD40DB" w:rsidRPr="005A2567" w:rsidRDefault="00AA00B1">
            <w:pPr>
              <w:jc w:val="left"/>
              <w:rPr>
                <w:rFonts w:asciiTheme="minorEastAsia" w:eastAsiaTheme="minorEastAsia" w:hAnsiTheme="minorEastAsia"/>
                <w:color w:val="000000" w:themeColor="text1"/>
                <w:sz w:val="24"/>
                <w:szCs w:val="24"/>
              </w:rPr>
            </w:pPr>
            <w:proofErr w:type="gramStart"/>
            <w:r w:rsidRPr="005A2567">
              <w:rPr>
                <w:rFonts w:asciiTheme="minorEastAsia" w:eastAsiaTheme="minorEastAsia" w:hAnsiTheme="minorEastAsia"/>
                <w:sz w:val="24"/>
                <w:szCs w:val="24"/>
              </w:rPr>
              <w:t>经出租方</w:t>
            </w:r>
            <w:proofErr w:type="gramEnd"/>
            <w:r w:rsidRPr="005A2567">
              <w:rPr>
                <w:rFonts w:asciiTheme="minorEastAsia" w:eastAsiaTheme="minorEastAsia" w:hAnsiTheme="minorEastAsia"/>
                <w:sz w:val="24"/>
                <w:szCs w:val="24"/>
              </w:rPr>
              <w:t>书面同意后承租方</w:t>
            </w:r>
            <w:proofErr w:type="gramStart"/>
            <w:r w:rsidRPr="005A2567">
              <w:rPr>
                <w:rFonts w:asciiTheme="minorEastAsia" w:eastAsiaTheme="minorEastAsia" w:hAnsiTheme="minorEastAsia"/>
                <w:sz w:val="24"/>
                <w:szCs w:val="24"/>
              </w:rPr>
              <w:t>方</w:t>
            </w:r>
            <w:proofErr w:type="gramEnd"/>
            <w:r w:rsidRPr="005A2567">
              <w:rPr>
                <w:rFonts w:asciiTheme="minorEastAsia" w:eastAsiaTheme="minorEastAsia" w:hAnsiTheme="minorEastAsia"/>
                <w:sz w:val="24"/>
                <w:szCs w:val="24"/>
              </w:rPr>
              <w:t>可装修改造，费用自行承担，改造前必须向出租方报送具体装修设计方案及施工图纸，相关文件要向政府职能部门报审备案，竣工应通过甲方和相关主管部门验收合格方可营业。装修改造费用及添附设备的维护保养由承租方承担</w:t>
            </w:r>
          </w:p>
        </w:tc>
      </w:tr>
      <w:tr w:rsidR="00DD40DB" w:rsidRPr="005A2567">
        <w:trPr>
          <w:cantSplit/>
          <w:trHeight w:hRule="exact" w:val="3239"/>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a8"/>
              <w:spacing w:before="0" w:after="0"/>
              <w:jc w:val="center"/>
              <w:rPr>
                <w:rFonts w:asciiTheme="minorEastAsia" w:eastAsiaTheme="minorEastAsia" w:hAnsiTheme="minorEastAsia"/>
                <w:color w:val="000000" w:themeColor="text1"/>
                <w:szCs w:val="24"/>
              </w:rPr>
            </w:pPr>
            <w:r w:rsidRPr="005A2567">
              <w:rPr>
                <w:rFonts w:asciiTheme="minorEastAsia" w:eastAsiaTheme="minorEastAsia" w:hAnsiTheme="minorEastAsia" w:hint="eastAsia"/>
                <w:color w:val="000000" w:themeColor="text1"/>
                <w:szCs w:val="24"/>
              </w:rPr>
              <w:t>与出租相关的</w:t>
            </w:r>
          </w:p>
          <w:p w:rsidR="00DD40DB" w:rsidRPr="005A2567" w:rsidRDefault="00AA00B1">
            <w:pPr>
              <w:pStyle w:val="a8"/>
              <w:spacing w:before="0" w:after="0"/>
              <w:jc w:val="center"/>
              <w:rPr>
                <w:rFonts w:asciiTheme="minorEastAsia" w:eastAsiaTheme="minorEastAsia" w:hAnsiTheme="minorEastAsia"/>
                <w:color w:val="000000" w:themeColor="text1"/>
                <w:szCs w:val="24"/>
              </w:rPr>
            </w:pPr>
            <w:r w:rsidRPr="005A2567">
              <w:rPr>
                <w:rFonts w:asciiTheme="minorEastAsia" w:eastAsiaTheme="minorEastAsia" w:hAnsiTheme="minorEastAsia" w:hint="eastAsia"/>
                <w:color w:val="000000" w:themeColor="text1"/>
                <w:szCs w:val="24"/>
              </w:rPr>
              <w:t>其他条件</w:t>
            </w:r>
          </w:p>
        </w:tc>
        <w:tc>
          <w:tcPr>
            <w:tcW w:w="6352" w:type="dxa"/>
            <w:tcBorders>
              <w:bottom w:val="single" w:sz="4" w:space="0" w:color="auto"/>
            </w:tcBorders>
            <w:vAlign w:val="center"/>
          </w:tcPr>
          <w:p w:rsidR="00DD40DB" w:rsidRPr="005A2567" w:rsidRDefault="00AA00B1">
            <w:pPr>
              <w:rPr>
                <w:rFonts w:asciiTheme="minorEastAsia" w:eastAsiaTheme="minorEastAsia" w:hAnsiTheme="minorEastAsia"/>
                <w:color w:val="000000" w:themeColor="text1"/>
                <w:sz w:val="24"/>
                <w:szCs w:val="24"/>
                <w:shd w:val="clear" w:color="auto" w:fill="FFFFFF"/>
              </w:rPr>
            </w:pPr>
            <w:r w:rsidRPr="005A2567">
              <w:rPr>
                <w:rFonts w:asciiTheme="minorEastAsia" w:eastAsiaTheme="minorEastAsia" w:hAnsiTheme="minorEastAsia"/>
                <w:color w:val="000000" w:themeColor="text1"/>
                <w:sz w:val="24"/>
                <w:szCs w:val="24"/>
                <w:shd w:val="clear" w:color="auto" w:fill="FFFFFF"/>
              </w:rPr>
              <w:t xml:space="preserve">承租方需书面承诺： </w:t>
            </w:r>
          </w:p>
          <w:p w:rsidR="00DD40DB" w:rsidRPr="005A2567" w:rsidRDefault="00AA00B1">
            <w:pPr>
              <w:numPr>
                <w:ilvl w:val="0"/>
                <w:numId w:val="1"/>
              </w:numPr>
              <w:rPr>
                <w:rFonts w:asciiTheme="minorEastAsia" w:eastAsiaTheme="minorEastAsia" w:hAnsiTheme="minorEastAsia"/>
                <w:color w:val="000000" w:themeColor="text1"/>
                <w:sz w:val="24"/>
                <w:szCs w:val="24"/>
                <w:shd w:val="clear" w:color="auto" w:fill="FFFFFF"/>
              </w:rPr>
            </w:pPr>
            <w:r w:rsidRPr="005A2567">
              <w:rPr>
                <w:rFonts w:asciiTheme="minorEastAsia" w:eastAsiaTheme="minorEastAsia" w:hAnsiTheme="minorEastAsia"/>
                <w:color w:val="000000" w:themeColor="text1"/>
                <w:sz w:val="24"/>
                <w:szCs w:val="24"/>
                <w:shd w:val="clear" w:color="auto" w:fill="FFFFFF"/>
              </w:rPr>
              <w:t>同意随时接受出租方（包括安全、消防）例行检查工作；</w:t>
            </w:r>
          </w:p>
          <w:p w:rsidR="00DD40DB" w:rsidRPr="005A2567" w:rsidRDefault="00AA00B1">
            <w:pPr>
              <w:numPr>
                <w:ilvl w:val="0"/>
                <w:numId w:val="1"/>
              </w:numPr>
              <w:rPr>
                <w:rFonts w:asciiTheme="minorEastAsia" w:eastAsiaTheme="minorEastAsia" w:hAnsiTheme="minorEastAsia"/>
                <w:color w:val="000000" w:themeColor="text1"/>
                <w:sz w:val="24"/>
                <w:szCs w:val="24"/>
              </w:rPr>
            </w:pPr>
            <w:r w:rsidRPr="005A2567">
              <w:rPr>
                <w:rFonts w:asciiTheme="minorEastAsia" w:eastAsiaTheme="minorEastAsia" w:hAnsiTheme="minorEastAsia"/>
                <w:color w:val="000000" w:themeColor="text1"/>
                <w:sz w:val="24"/>
                <w:szCs w:val="24"/>
                <w:shd w:val="clear" w:color="auto" w:fill="FFFFFF"/>
              </w:rPr>
              <w:t>不在出租房屋内从事违规违法的经营项目；</w:t>
            </w:r>
          </w:p>
          <w:p w:rsidR="00DD40DB" w:rsidRPr="005A2567" w:rsidRDefault="00AA00B1">
            <w:pPr>
              <w:rPr>
                <w:rFonts w:asciiTheme="minorEastAsia" w:eastAsiaTheme="minorEastAsia" w:hAnsiTheme="minorEastAsia"/>
                <w:color w:val="000000" w:themeColor="text1"/>
                <w:sz w:val="24"/>
                <w:szCs w:val="24"/>
                <w:shd w:val="clear" w:color="auto" w:fill="FFFFFF"/>
              </w:rPr>
            </w:pPr>
            <w:r w:rsidRPr="005A2567">
              <w:rPr>
                <w:rFonts w:asciiTheme="minorEastAsia" w:eastAsiaTheme="minorEastAsia" w:hAnsiTheme="minorEastAsia"/>
                <w:color w:val="000000" w:themeColor="text1"/>
                <w:sz w:val="24"/>
                <w:szCs w:val="24"/>
                <w:shd w:val="clear" w:color="auto" w:fill="FFFFFF"/>
              </w:rPr>
              <w:t>在被确认为最终承租方之日起5个工作日内，若未与出租方签订《房屋租赁合同》，出租方将重新租赁该项目。</w:t>
            </w:r>
          </w:p>
        </w:tc>
      </w:tr>
      <w:tr w:rsidR="00DD40DB" w:rsidRPr="005A2567">
        <w:trPr>
          <w:cantSplit/>
          <w:trHeight w:hRule="exact" w:val="2748"/>
          <w:jc w:val="center"/>
        </w:trPr>
        <w:tc>
          <w:tcPr>
            <w:tcW w:w="1283" w:type="dxa"/>
            <w:vAlign w:val="center"/>
          </w:tcPr>
          <w:p w:rsidR="00DD40DB" w:rsidRPr="005A2567" w:rsidRDefault="00AA00B1">
            <w:pPr>
              <w:jc w:val="center"/>
              <w:rPr>
                <w:rFonts w:asciiTheme="minorEastAsia" w:eastAsiaTheme="minorEastAsia" w:hAnsiTheme="minorEastAsia"/>
                <w:b/>
                <w:sz w:val="24"/>
                <w:szCs w:val="24"/>
              </w:rPr>
            </w:pPr>
            <w:bookmarkStart w:id="3" w:name="OLE_LINK11"/>
            <w:bookmarkStart w:id="4" w:name="OLE_LINK12"/>
            <w:r w:rsidRPr="005A2567">
              <w:rPr>
                <w:rFonts w:asciiTheme="minorEastAsia" w:eastAsiaTheme="minorEastAsia" w:hAnsiTheme="minorEastAsia" w:hint="eastAsia"/>
                <w:b/>
                <w:sz w:val="24"/>
                <w:szCs w:val="24"/>
              </w:rPr>
              <w:lastRenderedPageBreak/>
              <w:t>承租方</w:t>
            </w:r>
          </w:p>
          <w:p w:rsidR="00DD40DB" w:rsidRPr="005A2567" w:rsidRDefault="00AA00B1">
            <w:pPr>
              <w:pStyle w:val="a8"/>
              <w:jc w:val="center"/>
              <w:rPr>
                <w:rFonts w:asciiTheme="minorEastAsia" w:eastAsiaTheme="minorEastAsia" w:hAnsiTheme="minorEastAsia"/>
                <w:szCs w:val="24"/>
              </w:rPr>
            </w:pPr>
            <w:r w:rsidRPr="005A2567">
              <w:rPr>
                <w:rFonts w:asciiTheme="minorEastAsia" w:eastAsiaTheme="minorEastAsia" w:hAnsiTheme="minorEastAsia" w:hint="eastAsia"/>
                <w:b/>
                <w:szCs w:val="24"/>
              </w:rPr>
              <w:t>资格条件</w:t>
            </w:r>
          </w:p>
        </w:tc>
        <w:tc>
          <w:tcPr>
            <w:tcW w:w="8149" w:type="dxa"/>
            <w:gridSpan w:val="2"/>
            <w:vAlign w:val="center"/>
          </w:tcPr>
          <w:p w:rsidR="00DD40DB" w:rsidRPr="005A2567" w:rsidRDefault="00AA00B1">
            <w:pPr>
              <w:pStyle w:val="a8"/>
              <w:rPr>
                <w:rFonts w:asciiTheme="minorEastAsia" w:eastAsiaTheme="minorEastAsia" w:hAnsiTheme="minorEastAsia"/>
                <w:color w:val="000000" w:themeColor="text1"/>
                <w:szCs w:val="24"/>
                <w:shd w:val="clear" w:color="auto" w:fill="FFFFFF"/>
              </w:rPr>
            </w:pPr>
            <w:r w:rsidRPr="005A2567">
              <w:rPr>
                <w:rFonts w:asciiTheme="minorEastAsia" w:eastAsiaTheme="minorEastAsia" w:hAnsiTheme="minorEastAsia"/>
                <w:color w:val="000000" w:themeColor="text1"/>
                <w:szCs w:val="24"/>
              </w:rPr>
              <w:t>1、承租方承租房屋的用途需符合最新版《北京市新增产业的禁止和限制目录》的要求</w:t>
            </w:r>
            <w:r w:rsidRPr="005A2567">
              <w:rPr>
                <w:rFonts w:asciiTheme="minorEastAsia" w:eastAsiaTheme="minorEastAsia" w:hAnsiTheme="minorEastAsia"/>
                <w:color w:val="000000" w:themeColor="text1"/>
                <w:szCs w:val="24"/>
                <w:shd w:val="clear" w:color="auto" w:fill="FFFFFF"/>
              </w:rPr>
              <w:t>。</w:t>
            </w:r>
          </w:p>
          <w:p w:rsidR="00DD40DB" w:rsidRPr="005A2567" w:rsidRDefault="00AA00B1">
            <w:pPr>
              <w:pStyle w:val="a8"/>
              <w:rPr>
                <w:rFonts w:asciiTheme="minorEastAsia" w:eastAsiaTheme="minorEastAsia" w:hAnsiTheme="minorEastAsia"/>
                <w:color w:val="000000" w:themeColor="text1"/>
                <w:szCs w:val="24"/>
                <w:shd w:val="clear" w:color="auto" w:fill="FFFFFF"/>
              </w:rPr>
            </w:pPr>
            <w:r w:rsidRPr="005A2567">
              <w:rPr>
                <w:rFonts w:asciiTheme="minorEastAsia" w:eastAsiaTheme="minorEastAsia" w:hAnsiTheme="minorEastAsia"/>
                <w:color w:val="000000" w:themeColor="text1"/>
                <w:szCs w:val="24"/>
                <w:shd w:val="clear" w:color="auto" w:fill="FFFFFF"/>
              </w:rPr>
              <w:t>2、承租方须为在中国境内注册并依法存续的企业法人或具有民事行为能力的自然人。</w:t>
            </w:r>
          </w:p>
          <w:p w:rsidR="00DD40DB" w:rsidRPr="005A2567" w:rsidRDefault="00AA00B1">
            <w:pPr>
              <w:pStyle w:val="a8"/>
              <w:rPr>
                <w:rFonts w:asciiTheme="minorEastAsia" w:eastAsiaTheme="minorEastAsia" w:hAnsiTheme="minorEastAsia"/>
                <w:color w:val="000000" w:themeColor="text1"/>
                <w:szCs w:val="24"/>
                <w:shd w:val="clear" w:color="auto" w:fill="FFFFFF"/>
              </w:rPr>
            </w:pPr>
            <w:r w:rsidRPr="005A2567">
              <w:rPr>
                <w:rFonts w:asciiTheme="minorEastAsia" w:eastAsiaTheme="minorEastAsia" w:hAnsiTheme="minorEastAsia"/>
                <w:color w:val="000000" w:themeColor="text1"/>
                <w:szCs w:val="24"/>
                <w:shd w:val="clear" w:color="auto" w:fill="FFFFFF"/>
              </w:rPr>
              <w:t>3、承租方必须具有良好的商业信用、财务状况和支付能力</w:t>
            </w:r>
            <w:r w:rsidRPr="005A2567">
              <w:rPr>
                <w:rFonts w:asciiTheme="minorEastAsia" w:eastAsiaTheme="minorEastAsia" w:hAnsiTheme="minorEastAsia"/>
                <w:color w:val="000000" w:themeColor="text1"/>
                <w:szCs w:val="24"/>
              </w:rPr>
              <w:t>，无不良信用信息行为记录</w:t>
            </w:r>
            <w:r w:rsidRPr="005A2567">
              <w:rPr>
                <w:rFonts w:asciiTheme="minorEastAsia" w:eastAsiaTheme="minorEastAsia" w:hAnsiTheme="minorEastAsia"/>
                <w:color w:val="000000" w:themeColor="text1"/>
                <w:szCs w:val="24"/>
                <w:shd w:val="clear" w:color="auto" w:fill="FFFFFF"/>
              </w:rPr>
              <w:t>。</w:t>
            </w:r>
          </w:p>
          <w:p w:rsidR="00DD40DB" w:rsidRPr="005A2567" w:rsidRDefault="00AA00B1">
            <w:pPr>
              <w:pStyle w:val="a8"/>
              <w:rPr>
                <w:rFonts w:asciiTheme="minorEastAsia" w:eastAsiaTheme="minorEastAsia" w:hAnsiTheme="minorEastAsia"/>
                <w:szCs w:val="24"/>
              </w:rPr>
            </w:pPr>
            <w:r w:rsidRPr="005A2567">
              <w:rPr>
                <w:rFonts w:asciiTheme="minorEastAsia" w:eastAsiaTheme="minorEastAsia" w:hAnsiTheme="minorEastAsia"/>
                <w:color w:val="000000" w:themeColor="text1"/>
                <w:szCs w:val="24"/>
                <w:shd w:val="clear" w:color="auto" w:fill="FFFFFF"/>
              </w:rPr>
              <w:t>4、本项目不接受联合承租。</w:t>
            </w:r>
          </w:p>
        </w:tc>
      </w:tr>
      <w:tr w:rsidR="00DD40DB" w:rsidRPr="005A2567">
        <w:trPr>
          <w:cantSplit/>
          <w:trHeight w:val="676"/>
          <w:jc w:val="center"/>
        </w:trPr>
        <w:tc>
          <w:tcPr>
            <w:tcW w:w="1283" w:type="dxa"/>
            <w:vMerge w:val="restart"/>
            <w:tcBorders>
              <w:top w:val="single" w:sz="4" w:space="0" w:color="auto"/>
              <w:left w:val="single" w:sz="12" w:space="0" w:color="auto"/>
            </w:tcBorders>
            <w:vAlign w:val="center"/>
          </w:tcPr>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保证金</w:t>
            </w:r>
          </w:p>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事项</w:t>
            </w:r>
          </w:p>
        </w:tc>
        <w:tc>
          <w:tcPr>
            <w:tcW w:w="1797" w:type="dxa"/>
            <w:tcBorders>
              <w:top w:val="single" w:sz="4" w:space="0" w:color="auto"/>
              <w:bottom w:val="single" w:sz="4" w:space="0" w:color="auto"/>
              <w:right w:val="single" w:sz="4" w:space="0" w:color="auto"/>
            </w:tcBorders>
            <w:shd w:val="clear" w:color="auto" w:fill="auto"/>
            <w:vAlign w:val="center"/>
          </w:tcPr>
          <w:p w:rsidR="00DD40DB" w:rsidRPr="005A2567" w:rsidRDefault="00AA00B1">
            <w:pPr>
              <w:pStyle w:val="a8"/>
              <w:jc w:val="center"/>
              <w:rPr>
                <w:rFonts w:asciiTheme="minorEastAsia" w:eastAsiaTheme="minorEastAsia" w:hAnsiTheme="minorEastAsia"/>
                <w:szCs w:val="24"/>
              </w:rPr>
            </w:pPr>
            <w:r w:rsidRPr="005A2567">
              <w:rPr>
                <w:rFonts w:asciiTheme="minorEastAsia" w:eastAsiaTheme="minorEastAsia" w:hAnsiTheme="minorEastAsia"/>
                <w:szCs w:val="24"/>
              </w:rPr>
              <w:t>交纳金额</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F809DD">
            <w:pPr>
              <w:pStyle w:val="a8"/>
              <w:ind w:leftChars="228" w:left="479" w:firstLineChars="850" w:firstLine="2040"/>
              <w:rPr>
                <w:rFonts w:asciiTheme="minorEastAsia" w:eastAsiaTheme="minorEastAsia" w:hAnsiTheme="minorEastAsia"/>
                <w:szCs w:val="24"/>
              </w:rPr>
            </w:pPr>
            <w:r w:rsidRPr="005A2567">
              <w:rPr>
                <w:rFonts w:asciiTheme="minorEastAsia" w:eastAsiaTheme="minorEastAsia" w:hAnsiTheme="minorEastAsia" w:hint="eastAsia"/>
                <w:szCs w:val="24"/>
              </w:rPr>
              <w:t>5</w:t>
            </w:r>
            <w:r w:rsidR="00AA00B1" w:rsidRPr="005A2567">
              <w:rPr>
                <w:rFonts w:asciiTheme="minorEastAsia" w:eastAsiaTheme="minorEastAsia" w:hAnsiTheme="minorEastAsia"/>
                <w:szCs w:val="24"/>
              </w:rPr>
              <w:t>万元</w:t>
            </w:r>
          </w:p>
        </w:tc>
      </w:tr>
      <w:tr w:rsidR="00DD40DB" w:rsidRPr="005A2567">
        <w:trPr>
          <w:cantSplit/>
          <w:trHeight w:val="694"/>
          <w:jc w:val="center"/>
        </w:trPr>
        <w:tc>
          <w:tcPr>
            <w:tcW w:w="1283" w:type="dxa"/>
            <w:vMerge/>
            <w:tcBorders>
              <w:left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tcBorders>
              <w:top w:val="single" w:sz="4" w:space="0" w:color="auto"/>
              <w:bottom w:val="single" w:sz="4" w:space="0" w:color="auto"/>
              <w:right w:val="single" w:sz="4" w:space="0" w:color="auto"/>
            </w:tcBorders>
            <w:shd w:val="clear" w:color="auto" w:fill="auto"/>
            <w:vAlign w:val="center"/>
          </w:tcPr>
          <w:p w:rsidR="00DD40DB" w:rsidRPr="005A2567" w:rsidRDefault="00AA00B1">
            <w:pPr>
              <w:pStyle w:val="a8"/>
              <w:spacing w:before="0" w:after="0"/>
              <w:ind w:left="360" w:hangingChars="150" w:hanging="360"/>
              <w:jc w:val="center"/>
              <w:rPr>
                <w:rFonts w:asciiTheme="minorEastAsia" w:eastAsiaTheme="minorEastAsia" w:hAnsiTheme="minorEastAsia"/>
                <w:szCs w:val="24"/>
                <w:highlight w:val="yellow"/>
              </w:rPr>
            </w:pPr>
            <w:r w:rsidRPr="005A2567">
              <w:rPr>
                <w:rFonts w:asciiTheme="minorEastAsia" w:eastAsiaTheme="minorEastAsia" w:hAnsiTheme="minorEastAsia"/>
                <w:szCs w:val="24"/>
              </w:rPr>
              <w:t>交纳时间</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AA00B1">
            <w:pPr>
              <w:pStyle w:val="a8"/>
              <w:ind w:left="1"/>
              <w:jc w:val="center"/>
              <w:rPr>
                <w:rFonts w:asciiTheme="minorEastAsia" w:eastAsiaTheme="minorEastAsia" w:hAnsiTheme="minorEastAsia"/>
                <w:szCs w:val="24"/>
              </w:rPr>
            </w:pPr>
            <w:r w:rsidRPr="005A2567">
              <w:rPr>
                <w:rFonts w:asciiTheme="minorEastAsia" w:eastAsiaTheme="minorEastAsia" w:hAnsiTheme="minorEastAsia"/>
                <w:szCs w:val="24"/>
              </w:rPr>
              <w:t>意向承租方在信息发布截止日17时前交纳保证金（以到账时间为准）。</w:t>
            </w:r>
          </w:p>
        </w:tc>
      </w:tr>
      <w:tr w:rsidR="00DD40DB" w:rsidRPr="005A2567">
        <w:trPr>
          <w:cantSplit/>
          <w:trHeight w:val="654"/>
          <w:jc w:val="center"/>
        </w:trPr>
        <w:tc>
          <w:tcPr>
            <w:tcW w:w="1283" w:type="dxa"/>
            <w:vMerge/>
            <w:tcBorders>
              <w:left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tcBorders>
              <w:top w:val="single" w:sz="4" w:space="0" w:color="auto"/>
              <w:right w:val="single" w:sz="4" w:space="0" w:color="auto"/>
            </w:tcBorders>
            <w:shd w:val="clear" w:color="auto" w:fill="auto"/>
            <w:vAlign w:val="center"/>
          </w:tcPr>
          <w:p w:rsidR="00DD40DB" w:rsidRPr="005A2567" w:rsidRDefault="00AA00B1">
            <w:pPr>
              <w:pStyle w:val="a8"/>
              <w:ind w:left="360" w:hangingChars="150" w:hanging="360"/>
              <w:jc w:val="center"/>
              <w:rPr>
                <w:rFonts w:asciiTheme="minorEastAsia" w:eastAsiaTheme="minorEastAsia" w:hAnsiTheme="minorEastAsia"/>
                <w:szCs w:val="24"/>
              </w:rPr>
            </w:pPr>
            <w:r w:rsidRPr="005A2567">
              <w:rPr>
                <w:rFonts w:asciiTheme="minorEastAsia" w:eastAsiaTheme="minorEastAsia" w:hAnsiTheme="minorEastAsia"/>
                <w:szCs w:val="24"/>
              </w:rPr>
              <w:t>缴纳方式</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5A2567">
            <w:pPr>
              <w:pStyle w:val="a8"/>
              <w:jc w:val="center"/>
              <w:rPr>
                <w:rFonts w:asciiTheme="minorEastAsia" w:eastAsiaTheme="minorEastAsia" w:hAnsiTheme="minorEastAsia"/>
                <w:szCs w:val="24"/>
              </w:rPr>
            </w:pPr>
            <w:r w:rsidRPr="005A2567">
              <w:rPr>
                <w:rFonts w:asciiTheme="minorEastAsia" w:eastAsiaTheme="minorEastAsia" w:hAnsiTheme="minorEastAsia" w:hint="eastAsia"/>
                <w:szCs w:val="24"/>
              </w:rPr>
              <w:t>现金、</w:t>
            </w:r>
            <w:r w:rsidR="00AA00B1" w:rsidRPr="005A2567">
              <w:rPr>
                <w:rFonts w:asciiTheme="minorEastAsia" w:eastAsiaTheme="minorEastAsia" w:hAnsiTheme="minorEastAsia"/>
                <w:szCs w:val="24"/>
              </w:rPr>
              <w:t>网上银行</w:t>
            </w:r>
          </w:p>
        </w:tc>
      </w:tr>
      <w:tr w:rsidR="00DD40DB" w:rsidRPr="005A2567">
        <w:trPr>
          <w:cantSplit/>
          <w:trHeight w:val="627"/>
          <w:jc w:val="center"/>
        </w:trPr>
        <w:tc>
          <w:tcPr>
            <w:tcW w:w="1283" w:type="dxa"/>
            <w:vMerge/>
            <w:tcBorders>
              <w:left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vMerge w:val="restart"/>
            <w:tcBorders>
              <w:right w:val="single" w:sz="4" w:space="0" w:color="auto"/>
            </w:tcBorders>
            <w:shd w:val="clear" w:color="auto" w:fill="auto"/>
            <w:vAlign w:val="center"/>
          </w:tcPr>
          <w:p w:rsidR="00DD40DB" w:rsidRPr="005A2567" w:rsidRDefault="00AA00B1">
            <w:pPr>
              <w:pStyle w:val="a8"/>
              <w:ind w:left="360" w:hangingChars="150" w:hanging="360"/>
              <w:jc w:val="center"/>
              <w:rPr>
                <w:rFonts w:asciiTheme="minorEastAsia" w:eastAsiaTheme="minorEastAsia" w:hAnsiTheme="minorEastAsia"/>
                <w:szCs w:val="24"/>
              </w:rPr>
            </w:pPr>
            <w:r w:rsidRPr="005A2567">
              <w:rPr>
                <w:rFonts w:asciiTheme="minorEastAsia" w:eastAsiaTheme="minorEastAsia" w:hAnsiTheme="minorEastAsia"/>
                <w:szCs w:val="24"/>
              </w:rPr>
              <w:t>处置方式</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AA00B1">
            <w:pPr>
              <w:widowControl/>
              <w:wordWrap w:val="0"/>
              <w:spacing w:before="100" w:beforeAutospacing="1" w:after="100" w:afterAutospacing="1"/>
              <w:ind w:left="1920" w:hangingChars="800" w:hanging="192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未成为最终承租方：无息返还</w:t>
            </w:r>
          </w:p>
        </w:tc>
      </w:tr>
      <w:tr w:rsidR="00DD40DB" w:rsidRPr="005A2567">
        <w:trPr>
          <w:cantSplit/>
          <w:trHeight w:val="620"/>
          <w:jc w:val="center"/>
        </w:trPr>
        <w:tc>
          <w:tcPr>
            <w:tcW w:w="1283" w:type="dxa"/>
            <w:vMerge/>
            <w:tcBorders>
              <w:left w:val="single" w:sz="12" w:space="0" w:color="auto"/>
              <w:bottom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vMerge/>
            <w:tcBorders>
              <w:right w:val="single" w:sz="4" w:space="0" w:color="auto"/>
            </w:tcBorders>
            <w:shd w:val="clear" w:color="auto" w:fill="auto"/>
            <w:vAlign w:val="center"/>
          </w:tcPr>
          <w:p w:rsidR="00DD40DB" w:rsidRPr="005A2567" w:rsidRDefault="00DD40DB">
            <w:pPr>
              <w:pStyle w:val="a8"/>
              <w:ind w:left="360" w:hangingChars="150" w:hanging="360"/>
              <w:jc w:val="center"/>
              <w:rPr>
                <w:rFonts w:asciiTheme="minorEastAsia" w:eastAsiaTheme="minorEastAsia" w:hAnsiTheme="minorEastAsia"/>
                <w:szCs w:val="24"/>
              </w:rPr>
            </w:pPr>
          </w:p>
        </w:tc>
        <w:tc>
          <w:tcPr>
            <w:tcW w:w="6352" w:type="dxa"/>
            <w:tcBorders>
              <w:top w:val="single" w:sz="4" w:space="0" w:color="auto"/>
              <w:left w:val="single" w:sz="4" w:space="0" w:color="auto"/>
              <w:bottom w:val="single" w:sz="12" w:space="0" w:color="auto"/>
            </w:tcBorders>
            <w:shd w:val="clear" w:color="auto" w:fill="auto"/>
            <w:vAlign w:val="center"/>
          </w:tcPr>
          <w:p w:rsidR="00DD40DB" w:rsidRPr="005A2567" w:rsidRDefault="00AA00B1">
            <w:pPr>
              <w:widowControl/>
              <w:wordWrap w:val="0"/>
              <w:spacing w:before="100" w:beforeAutospacing="1" w:after="100" w:afterAutospacing="1" w:line="360" w:lineRule="auto"/>
              <w:jc w:val="center"/>
              <w:rPr>
                <w:rFonts w:asciiTheme="minorEastAsia" w:eastAsiaTheme="minorEastAsia" w:hAnsiTheme="minorEastAsia" w:cs="宋体"/>
                <w:color w:val="3D3938"/>
                <w:kern w:val="0"/>
                <w:sz w:val="24"/>
                <w:szCs w:val="24"/>
              </w:rPr>
            </w:pPr>
            <w:r w:rsidRPr="005A2567">
              <w:rPr>
                <w:rFonts w:asciiTheme="minorEastAsia" w:eastAsiaTheme="minorEastAsia" w:hAnsiTheme="minorEastAsia"/>
                <w:sz w:val="24"/>
                <w:szCs w:val="24"/>
              </w:rPr>
              <w:t>成为最终承租方：扣除押金及房屋首次租金后无息返还</w:t>
            </w:r>
          </w:p>
        </w:tc>
      </w:tr>
      <w:bookmarkEnd w:id="3"/>
      <w:bookmarkEnd w:id="4"/>
    </w:tbl>
    <w:p w:rsidR="00DD40DB" w:rsidRPr="005A2567" w:rsidRDefault="00DD40DB" w:rsidP="005A2567">
      <w:pPr>
        <w:adjustRightInd w:val="0"/>
        <w:snapToGrid w:val="0"/>
        <w:spacing w:before="120" w:after="120" w:line="360" w:lineRule="auto"/>
        <w:rPr>
          <w:rFonts w:asciiTheme="minorEastAsia" w:eastAsiaTheme="minorEastAsia" w:hAnsiTheme="minorEastAsia"/>
          <w:b/>
          <w:sz w:val="24"/>
          <w:szCs w:val="24"/>
        </w:rPr>
      </w:pPr>
    </w:p>
    <w:p w:rsidR="00DD40DB"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三</w:t>
      </w:r>
      <w:r w:rsidR="00AA00B1" w:rsidRPr="005A2567">
        <w:rPr>
          <w:rFonts w:asciiTheme="minorEastAsia" w:eastAsiaTheme="minorEastAsia" w:hAnsiTheme="minorEastAsia" w:hint="eastAsia"/>
          <w:b/>
          <w:sz w:val="24"/>
          <w:szCs w:val="24"/>
        </w:rPr>
        <w:t>、挂牌信息</w:t>
      </w:r>
    </w:p>
    <w:tbl>
      <w:tblPr>
        <w:tblW w:w="94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89"/>
        <w:gridCol w:w="7143"/>
      </w:tblGrid>
      <w:tr w:rsidR="00DD40DB" w:rsidRPr="005A2567">
        <w:trPr>
          <w:cantSplit/>
          <w:trHeight w:hRule="exact" w:val="1026"/>
          <w:jc w:val="center"/>
        </w:trPr>
        <w:tc>
          <w:tcPr>
            <w:tcW w:w="2289" w:type="dxa"/>
            <w:vAlign w:val="center"/>
          </w:tcPr>
          <w:p w:rsidR="00DD40DB" w:rsidRPr="005A2567" w:rsidRDefault="00DD40DB">
            <w:pPr>
              <w:jc w:val="center"/>
              <w:rPr>
                <w:rFonts w:asciiTheme="minorEastAsia" w:eastAsiaTheme="minorEastAsia" w:hAnsiTheme="minorEastAsia"/>
                <w:b/>
                <w:sz w:val="24"/>
                <w:szCs w:val="24"/>
              </w:rPr>
            </w:pPr>
          </w:p>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信息披露期</w:t>
            </w:r>
          </w:p>
          <w:p w:rsidR="00DD40DB" w:rsidRPr="005A2567" w:rsidRDefault="00DD40DB">
            <w:pPr>
              <w:jc w:val="center"/>
              <w:rPr>
                <w:rFonts w:asciiTheme="minorEastAsia" w:eastAsiaTheme="minorEastAsia" w:hAnsiTheme="minorEastAsia"/>
                <w:b/>
                <w:sz w:val="24"/>
                <w:szCs w:val="24"/>
              </w:rPr>
            </w:pPr>
          </w:p>
          <w:p w:rsidR="00DD40DB" w:rsidRPr="005A2567" w:rsidRDefault="00DD40DB">
            <w:pPr>
              <w:jc w:val="center"/>
              <w:rPr>
                <w:rFonts w:asciiTheme="minorEastAsia" w:eastAsiaTheme="minorEastAsia" w:hAnsiTheme="minorEastAsia"/>
                <w:b/>
                <w:sz w:val="24"/>
                <w:szCs w:val="24"/>
              </w:rPr>
            </w:pPr>
          </w:p>
          <w:p w:rsidR="00DD40DB" w:rsidRPr="005A2567" w:rsidRDefault="00DD40DB">
            <w:pPr>
              <w:jc w:val="center"/>
              <w:rPr>
                <w:rFonts w:asciiTheme="minorEastAsia" w:eastAsiaTheme="minorEastAsia" w:hAnsiTheme="minorEastAsia"/>
                <w:b/>
                <w:sz w:val="24"/>
                <w:szCs w:val="24"/>
              </w:rPr>
            </w:pPr>
          </w:p>
        </w:tc>
        <w:tc>
          <w:tcPr>
            <w:tcW w:w="7143" w:type="dxa"/>
            <w:vAlign w:val="center"/>
          </w:tcPr>
          <w:p w:rsidR="00DD40DB" w:rsidRPr="005A2567" w:rsidRDefault="00AA00B1">
            <w:pP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自公告之日起10个工作日</w:t>
            </w:r>
          </w:p>
        </w:tc>
      </w:tr>
      <w:tr w:rsidR="00DD40DB" w:rsidRPr="005A2567">
        <w:trPr>
          <w:cantSplit/>
          <w:trHeight w:hRule="exact" w:val="2430"/>
          <w:jc w:val="center"/>
        </w:trPr>
        <w:tc>
          <w:tcPr>
            <w:tcW w:w="2289" w:type="dxa"/>
            <w:vAlign w:val="center"/>
          </w:tcPr>
          <w:p w:rsidR="00DD40DB" w:rsidRPr="005A2567" w:rsidRDefault="00AA00B1">
            <w:pPr>
              <w:jc w:val="center"/>
              <w:rPr>
                <w:rFonts w:asciiTheme="minorEastAsia" w:eastAsiaTheme="minorEastAsia" w:hAnsiTheme="minorEastAsia" w:cs="宋体"/>
                <w:b/>
                <w:kern w:val="0"/>
                <w:sz w:val="24"/>
                <w:szCs w:val="24"/>
              </w:rPr>
            </w:pPr>
            <w:r w:rsidRPr="005A2567">
              <w:rPr>
                <w:rFonts w:asciiTheme="minorEastAsia" w:eastAsiaTheme="minorEastAsia" w:hAnsiTheme="minorEastAsia" w:cs="宋体" w:hint="eastAsia"/>
                <w:b/>
                <w:kern w:val="0"/>
                <w:sz w:val="24"/>
                <w:szCs w:val="24"/>
              </w:rPr>
              <w:t>信息发布期满后，</w:t>
            </w:r>
          </w:p>
          <w:p w:rsidR="00DD40DB" w:rsidRPr="005A2567" w:rsidRDefault="00AA00B1">
            <w:pPr>
              <w:jc w:val="center"/>
              <w:rPr>
                <w:rFonts w:asciiTheme="minorEastAsia" w:eastAsiaTheme="minorEastAsia" w:hAnsiTheme="minorEastAsia" w:cs="宋体"/>
                <w:b/>
                <w:kern w:val="0"/>
                <w:sz w:val="24"/>
                <w:szCs w:val="24"/>
              </w:rPr>
            </w:pPr>
            <w:r w:rsidRPr="005A2567">
              <w:rPr>
                <w:rFonts w:asciiTheme="minorEastAsia" w:eastAsiaTheme="minorEastAsia" w:hAnsiTheme="minorEastAsia" w:cs="宋体" w:hint="eastAsia"/>
                <w:b/>
                <w:kern w:val="0"/>
                <w:sz w:val="24"/>
                <w:szCs w:val="24"/>
              </w:rPr>
              <w:t>如未征集到</w:t>
            </w:r>
          </w:p>
          <w:p w:rsidR="00DD40DB" w:rsidRPr="005A2567" w:rsidRDefault="00AA00B1">
            <w:pPr>
              <w:jc w:val="center"/>
              <w:rPr>
                <w:rFonts w:asciiTheme="minorEastAsia" w:eastAsiaTheme="minorEastAsia" w:hAnsiTheme="minorEastAsia"/>
                <w:sz w:val="24"/>
                <w:szCs w:val="24"/>
              </w:rPr>
            </w:pPr>
            <w:r w:rsidRPr="005A2567">
              <w:rPr>
                <w:rFonts w:asciiTheme="minorEastAsia" w:eastAsiaTheme="minorEastAsia" w:hAnsiTheme="minorEastAsia" w:cs="宋体" w:hint="eastAsia"/>
                <w:b/>
                <w:kern w:val="0"/>
                <w:sz w:val="24"/>
                <w:szCs w:val="24"/>
              </w:rPr>
              <w:t>意向承租方</w:t>
            </w:r>
          </w:p>
        </w:tc>
        <w:tc>
          <w:tcPr>
            <w:tcW w:w="7143" w:type="dxa"/>
            <w:vAlign w:val="center"/>
          </w:tcPr>
          <w:p w:rsidR="00DD40DB" w:rsidRPr="005A2567" w:rsidRDefault="00F809DD">
            <w:pPr>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w:t>
            </w:r>
            <w:r w:rsidR="00AA00B1" w:rsidRPr="005A2567">
              <w:rPr>
                <w:rFonts w:asciiTheme="minorEastAsia" w:eastAsiaTheme="minorEastAsia" w:hAnsiTheme="minorEastAsia" w:hint="eastAsia"/>
                <w:sz w:val="24"/>
                <w:szCs w:val="24"/>
              </w:rPr>
              <w:t>A.信息发布终结</w:t>
            </w:r>
          </w:p>
          <w:p w:rsidR="00DD40DB" w:rsidRPr="005A2567" w:rsidRDefault="00AA00B1">
            <w:pPr>
              <w:ind w:firstLineChars="100" w:firstLine="240"/>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B.延长信息发布：</w:t>
            </w:r>
          </w:p>
          <w:p w:rsidR="00DD40DB" w:rsidRPr="005A2567" w:rsidRDefault="00AA00B1">
            <w:pPr>
              <w:ind w:firstLineChars="150" w:firstLine="360"/>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不变更挂牌条件，按照5个工作日为一个周期延长，</w:t>
            </w:r>
          </w:p>
          <w:p w:rsidR="00DD40DB" w:rsidRPr="005A2567" w:rsidRDefault="00F809DD" w:rsidP="00D4368C">
            <w:pPr>
              <w:ind w:firstLineChars="209" w:firstLine="502"/>
              <w:textAlignment w:val="baseline"/>
              <w:rPr>
                <w:rFonts w:asciiTheme="minorEastAsia" w:eastAsiaTheme="minorEastAsia" w:hAnsiTheme="minorEastAsia"/>
                <w:sz w:val="24"/>
                <w:szCs w:val="24"/>
              </w:rPr>
            </w:pPr>
            <w:r w:rsidRPr="005A2567">
              <w:rPr>
                <w:rFonts w:ascii="MS Mincho" w:eastAsia="MS Mincho" w:hAnsi="MS Mincho" w:cs="MS Mincho" w:hint="eastAsia"/>
                <w:sz w:val="24"/>
                <w:szCs w:val="24"/>
              </w:rPr>
              <w:t>☑</w:t>
            </w:r>
            <w:r w:rsidR="00AA00B1" w:rsidRPr="005A2567">
              <w:rPr>
                <w:rFonts w:asciiTheme="minorEastAsia" w:eastAsiaTheme="minorEastAsia" w:hAnsiTheme="minorEastAsia" w:hint="eastAsia"/>
                <w:sz w:val="24"/>
                <w:szCs w:val="24"/>
              </w:rPr>
              <w:t xml:space="preserve">直至征集到意向承租方   </w:t>
            </w:r>
          </w:p>
          <w:p w:rsidR="00DD40DB" w:rsidRPr="005A2567" w:rsidRDefault="00F809DD">
            <w:pPr>
              <w:ind w:firstLine="480"/>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w:t>
            </w:r>
            <w:r w:rsidR="00AA00B1" w:rsidRPr="005A2567">
              <w:rPr>
                <w:rFonts w:asciiTheme="minorEastAsia" w:eastAsiaTheme="minorEastAsia" w:hAnsiTheme="minorEastAsia" w:hint="eastAsia"/>
                <w:sz w:val="24"/>
                <w:szCs w:val="24"/>
              </w:rPr>
              <w:t xml:space="preserve">最多延长个周期（两选其一）。 </w:t>
            </w:r>
          </w:p>
          <w:p w:rsidR="00DD40DB" w:rsidRPr="005A2567" w:rsidRDefault="00AA00B1">
            <w:pPr>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□C.变更公告内容,重新申请信息发布。</w:t>
            </w:r>
          </w:p>
        </w:tc>
      </w:tr>
      <w:tr w:rsidR="00DD40DB" w:rsidRPr="005A2567">
        <w:trPr>
          <w:cantSplit/>
          <w:trHeight w:hRule="exact" w:val="1372"/>
          <w:jc w:val="center"/>
        </w:trPr>
        <w:tc>
          <w:tcPr>
            <w:tcW w:w="2289" w:type="dxa"/>
            <w:vAlign w:val="center"/>
          </w:tcPr>
          <w:p w:rsidR="00DD40DB" w:rsidRPr="005A2567" w:rsidRDefault="00AA00B1">
            <w:pPr>
              <w:jc w:val="center"/>
              <w:rPr>
                <w:rFonts w:asciiTheme="minorEastAsia" w:eastAsiaTheme="minorEastAsia" w:hAnsiTheme="minorEastAsia" w:cs="宋体"/>
                <w:b/>
                <w:kern w:val="0"/>
                <w:sz w:val="24"/>
                <w:szCs w:val="24"/>
              </w:rPr>
            </w:pPr>
            <w:r w:rsidRPr="005A2567">
              <w:rPr>
                <w:rFonts w:asciiTheme="minorEastAsia" w:eastAsiaTheme="minorEastAsia" w:hAnsiTheme="minorEastAsia" w:hint="eastAsia"/>
                <w:b/>
                <w:sz w:val="24"/>
                <w:szCs w:val="24"/>
              </w:rPr>
              <w:t>遴选方式</w:t>
            </w:r>
          </w:p>
        </w:tc>
        <w:tc>
          <w:tcPr>
            <w:tcW w:w="7143" w:type="dxa"/>
            <w:vAlign w:val="center"/>
          </w:tcPr>
          <w:p w:rsidR="00DD40DB" w:rsidRPr="005A2567" w:rsidRDefault="00AA00B1">
            <w:pPr>
              <w:textAlignment w:val="baseline"/>
              <w:rPr>
                <w:rFonts w:asciiTheme="minorEastAsia" w:eastAsiaTheme="minorEastAsia" w:hAnsiTheme="minorEastAsia"/>
                <w:sz w:val="24"/>
                <w:szCs w:val="24"/>
                <w:highlight w:val="yellow"/>
              </w:rPr>
            </w:pPr>
            <w:r w:rsidRPr="005A2567">
              <w:rPr>
                <w:rFonts w:asciiTheme="minorEastAsia" w:eastAsiaTheme="minorEastAsia" w:hAnsiTheme="minorEastAsia" w:hint="eastAsia"/>
                <w:sz w:val="24"/>
                <w:szCs w:val="24"/>
              </w:rPr>
              <w:t>竞价（多次报价□、一次报价</w:t>
            </w:r>
            <w:r w:rsidRPr="005A2567">
              <w:rPr>
                <w:rFonts w:ascii="MS Mincho" w:eastAsia="MS Mincho" w:hAnsi="MS Mincho" w:cs="MS Mincho" w:hint="eastAsia"/>
                <w:sz w:val="24"/>
                <w:szCs w:val="24"/>
              </w:rPr>
              <w:t>☑</w:t>
            </w:r>
            <w:r w:rsidRPr="005A2567">
              <w:rPr>
                <w:rFonts w:ascii="宋体" w:hAnsi="宋体" w:cs="宋体" w:hint="eastAsia"/>
                <w:sz w:val="24"/>
                <w:szCs w:val="24"/>
              </w:rPr>
              <w:t>）</w:t>
            </w:r>
          </w:p>
        </w:tc>
      </w:tr>
      <w:tr w:rsidR="00DD40DB" w:rsidRPr="005A2567">
        <w:trPr>
          <w:cantSplit/>
          <w:trHeight w:hRule="exact" w:val="1508"/>
          <w:jc w:val="center"/>
        </w:trPr>
        <w:tc>
          <w:tcPr>
            <w:tcW w:w="2289" w:type="dxa"/>
            <w:vAlign w:val="center"/>
          </w:tcPr>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遴选方案主要内容</w:t>
            </w:r>
          </w:p>
        </w:tc>
        <w:tc>
          <w:tcPr>
            <w:tcW w:w="7143" w:type="dxa"/>
            <w:vAlign w:val="center"/>
          </w:tcPr>
          <w:p w:rsidR="00DD40DB" w:rsidRPr="005A2567" w:rsidRDefault="007D3277" w:rsidP="00B14300">
            <w:pPr>
              <w:textAlignment w:val="baseline"/>
              <w:rPr>
                <w:rFonts w:asciiTheme="minorEastAsia" w:eastAsiaTheme="minorEastAsia" w:hAnsiTheme="minorEastAsia"/>
                <w:sz w:val="24"/>
                <w:szCs w:val="24"/>
              </w:rPr>
            </w:pPr>
            <w:hyperlink r:id="rId9" w:history="1">
              <w:r w:rsidR="00AA00B1" w:rsidRPr="005A2567">
                <w:rPr>
                  <w:rFonts w:asciiTheme="minorEastAsia" w:eastAsiaTheme="minorEastAsia" w:hAnsiTheme="minorEastAsia"/>
                  <w:sz w:val="24"/>
                  <w:szCs w:val="24"/>
                </w:rPr>
                <w:t>将</w:t>
              </w:r>
              <w:r w:rsidR="00AA00B1" w:rsidRPr="005A2567">
                <w:rPr>
                  <w:rFonts w:asciiTheme="minorEastAsia" w:eastAsiaTheme="minorEastAsia" w:hAnsiTheme="minorEastAsia" w:hint="eastAsia"/>
                  <w:sz w:val="24"/>
                  <w:szCs w:val="24"/>
                </w:rPr>
                <w:t>填写完毕的房屋承租申请书及</w:t>
              </w:r>
              <w:r w:rsidR="00AA00B1" w:rsidRPr="005A2567">
                <w:rPr>
                  <w:rFonts w:asciiTheme="minorEastAsia" w:eastAsiaTheme="minorEastAsia" w:hAnsiTheme="minorEastAsia"/>
                  <w:sz w:val="24"/>
                  <w:szCs w:val="24"/>
                </w:rPr>
                <w:t>资质证明文件等一并发送邮件至</w:t>
              </w:r>
              <w:r w:rsidR="00B14300" w:rsidRPr="005A2567">
                <w:rPr>
                  <w:rFonts w:asciiTheme="minorEastAsia" w:eastAsiaTheme="minorEastAsia" w:hAnsiTheme="minorEastAsia" w:hint="eastAsia"/>
                  <w:sz w:val="24"/>
                  <w:szCs w:val="24"/>
                </w:rPr>
                <w:t>jklzsb</w:t>
              </w:r>
              <w:r w:rsidR="00AA00B1" w:rsidRPr="005A2567">
                <w:rPr>
                  <w:rFonts w:asciiTheme="minorEastAsia" w:eastAsiaTheme="minorEastAsia" w:hAnsiTheme="minorEastAsia" w:hint="eastAsia"/>
                  <w:sz w:val="24"/>
                  <w:szCs w:val="24"/>
                </w:rPr>
                <w:t>@163.com</w:t>
              </w:r>
              <w:r w:rsidR="00AA00B1" w:rsidRPr="005A2567">
                <w:rPr>
                  <w:rFonts w:asciiTheme="minorEastAsia" w:eastAsiaTheme="minorEastAsia" w:hAnsiTheme="minorEastAsia"/>
                  <w:sz w:val="24"/>
                  <w:szCs w:val="24"/>
                </w:rPr>
                <w:t>邮箱，各意向承租户仅可出具一次报价，逾期送达、出具两次及以上报价的均为无效。</w:t>
              </w:r>
            </w:hyperlink>
            <w:r w:rsidR="00AA00B1" w:rsidRPr="005A2567">
              <w:rPr>
                <w:rFonts w:asciiTheme="minorEastAsia" w:eastAsiaTheme="minorEastAsia" w:hAnsiTheme="minorEastAsia"/>
                <w:sz w:val="24"/>
                <w:szCs w:val="24"/>
              </w:rPr>
              <w:t>未尽事宜或疑问可来电咨询。</w:t>
            </w:r>
          </w:p>
        </w:tc>
      </w:tr>
    </w:tbl>
    <w:p w:rsidR="00DD40DB" w:rsidRDefault="00DD40DB" w:rsidP="00D4368C">
      <w:pPr>
        <w:rPr>
          <w:b/>
          <w:bCs/>
          <w:sz w:val="36"/>
          <w:szCs w:val="32"/>
        </w:rPr>
      </w:pPr>
    </w:p>
    <w:sectPr w:rsidR="00DD40DB">
      <w:headerReference w:type="default" r:id="rId10"/>
      <w:footerReference w:type="even" r:id="rId11"/>
      <w:footerReference w:type="default" r:id="rId12"/>
      <w:pgSz w:w="11906" w:h="16838"/>
      <w:pgMar w:top="851" w:right="1797" w:bottom="623"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277" w:rsidRDefault="007D3277">
      <w:r>
        <w:separator/>
      </w:r>
    </w:p>
  </w:endnote>
  <w:endnote w:type="continuationSeparator" w:id="0">
    <w:p w:rsidR="007D3277" w:rsidRDefault="007D3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B" w:rsidRDefault="00AA00B1">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D40DB" w:rsidRDefault="00DD40D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B" w:rsidRDefault="00AA00B1">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30736">
      <w:rPr>
        <w:rStyle w:val="a6"/>
        <w:noProof/>
      </w:rPr>
      <w:t>3</w:t>
    </w:r>
    <w:r>
      <w:rPr>
        <w:rStyle w:val="a6"/>
      </w:rPr>
      <w:fldChar w:fldCharType="end"/>
    </w:r>
  </w:p>
  <w:p w:rsidR="00DD40DB" w:rsidRDefault="00DD40D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277" w:rsidRDefault="007D3277">
      <w:r>
        <w:separator/>
      </w:r>
    </w:p>
  </w:footnote>
  <w:footnote w:type="continuationSeparator" w:id="0">
    <w:p w:rsidR="007D3277" w:rsidRDefault="007D3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B" w:rsidRDefault="00DD40DB">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8D0C0"/>
    <w:multiLevelType w:val="singleLevel"/>
    <w:tmpl w:val="5E38D0C0"/>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464"/>
    <w:rsid w:val="00022208"/>
    <w:rsid w:val="00032862"/>
    <w:rsid w:val="00041886"/>
    <w:rsid w:val="000635A9"/>
    <w:rsid w:val="00064BAA"/>
    <w:rsid w:val="000A2A03"/>
    <w:rsid w:val="000A7172"/>
    <w:rsid w:val="000B6431"/>
    <w:rsid w:val="000E19E3"/>
    <w:rsid w:val="0013005D"/>
    <w:rsid w:val="00146E57"/>
    <w:rsid w:val="001722F0"/>
    <w:rsid w:val="00221253"/>
    <w:rsid w:val="002540AD"/>
    <w:rsid w:val="00257A86"/>
    <w:rsid w:val="00283357"/>
    <w:rsid w:val="00301224"/>
    <w:rsid w:val="00321544"/>
    <w:rsid w:val="003566FF"/>
    <w:rsid w:val="00356AF4"/>
    <w:rsid w:val="00371DB1"/>
    <w:rsid w:val="00376E89"/>
    <w:rsid w:val="003F4B54"/>
    <w:rsid w:val="0041008B"/>
    <w:rsid w:val="004328E4"/>
    <w:rsid w:val="004A2948"/>
    <w:rsid w:val="005059DA"/>
    <w:rsid w:val="00520C0A"/>
    <w:rsid w:val="005358DA"/>
    <w:rsid w:val="005438D6"/>
    <w:rsid w:val="005726CE"/>
    <w:rsid w:val="005A2567"/>
    <w:rsid w:val="005F5178"/>
    <w:rsid w:val="00604BD3"/>
    <w:rsid w:val="00654AB3"/>
    <w:rsid w:val="006656C8"/>
    <w:rsid w:val="00685152"/>
    <w:rsid w:val="006A7F84"/>
    <w:rsid w:val="006C3D01"/>
    <w:rsid w:val="006D35A4"/>
    <w:rsid w:val="0070172A"/>
    <w:rsid w:val="00702F03"/>
    <w:rsid w:val="00734EBC"/>
    <w:rsid w:val="00741C23"/>
    <w:rsid w:val="00782710"/>
    <w:rsid w:val="00790464"/>
    <w:rsid w:val="007D3277"/>
    <w:rsid w:val="00841849"/>
    <w:rsid w:val="0085021B"/>
    <w:rsid w:val="008F4193"/>
    <w:rsid w:val="008F613A"/>
    <w:rsid w:val="009028A5"/>
    <w:rsid w:val="00917F3B"/>
    <w:rsid w:val="00943543"/>
    <w:rsid w:val="009877DF"/>
    <w:rsid w:val="009A1990"/>
    <w:rsid w:val="009E1B22"/>
    <w:rsid w:val="00A5335B"/>
    <w:rsid w:val="00A642AB"/>
    <w:rsid w:val="00A771EA"/>
    <w:rsid w:val="00AA00B1"/>
    <w:rsid w:val="00AA0C24"/>
    <w:rsid w:val="00AE0F39"/>
    <w:rsid w:val="00B14300"/>
    <w:rsid w:val="00B30736"/>
    <w:rsid w:val="00B81AF7"/>
    <w:rsid w:val="00BB3859"/>
    <w:rsid w:val="00BB533E"/>
    <w:rsid w:val="00C4088E"/>
    <w:rsid w:val="00C41597"/>
    <w:rsid w:val="00C72A96"/>
    <w:rsid w:val="00C84FEC"/>
    <w:rsid w:val="00CF2403"/>
    <w:rsid w:val="00D0427A"/>
    <w:rsid w:val="00D26DAD"/>
    <w:rsid w:val="00D30132"/>
    <w:rsid w:val="00D4368C"/>
    <w:rsid w:val="00D478A3"/>
    <w:rsid w:val="00D62196"/>
    <w:rsid w:val="00D71965"/>
    <w:rsid w:val="00D83E9F"/>
    <w:rsid w:val="00D97B5F"/>
    <w:rsid w:val="00DD40DB"/>
    <w:rsid w:val="00E2477A"/>
    <w:rsid w:val="00E52D82"/>
    <w:rsid w:val="00EF0476"/>
    <w:rsid w:val="00F73551"/>
    <w:rsid w:val="00F809DD"/>
    <w:rsid w:val="00F8103D"/>
    <w:rsid w:val="00F821FB"/>
    <w:rsid w:val="00F869E3"/>
    <w:rsid w:val="00FD7F29"/>
    <w:rsid w:val="013E73F5"/>
    <w:rsid w:val="035C6E9D"/>
    <w:rsid w:val="0AB464B4"/>
    <w:rsid w:val="12E73246"/>
    <w:rsid w:val="18325A19"/>
    <w:rsid w:val="1B7A6ECE"/>
    <w:rsid w:val="204329AC"/>
    <w:rsid w:val="2911278E"/>
    <w:rsid w:val="2B4A66C4"/>
    <w:rsid w:val="2B7F5D00"/>
    <w:rsid w:val="2BF24592"/>
    <w:rsid w:val="349E10A4"/>
    <w:rsid w:val="34F525C2"/>
    <w:rsid w:val="396A559B"/>
    <w:rsid w:val="3C7118D2"/>
    <w:rsid w:val="3CF457D1"/>
    <w:rsid w:val="3DB4036E"/>
    <w:rsid w:val="3F5B2DB5"/>
    <w:rsid w:val="427266D2"/>
    <w:rsid w:val="435F662A"/>
    <w:rsid w:val="461F2A85"/>
    <w:rsid w:val="471A2AAE"/>
    <w:rsid w:val="476D67D9"/>
    <w:rsid w:val="49AD25F2"/>
    <w:rsid w:val="4AB05276"/>
    <w:rsid w:val="4D1F6B5D"/>
    <w:rsid w:val="4F00505F"/>
    <w:rsid w:val="50CA064B"/>
    <w:rsid w:val="53AA4FCD"/>
    <w:rsid w:val="5AED2ED8"/>
    <w:rsid w:val="6162524E"/>
    <w:rsid w:val="61B46732"/>
    <w:rsid w:val="65EA4759"/>
    <w:rsid w:val="67F6420D"/>
    <w:rsid w:val="692E30C5"/>
    <w:rsid w:val="695A48F1"/>
    <w:rsid w:val="6AF5363F"/>
    <w:rsid w:val="6C9A5EDA"/>
    <w:rsid w:val="6E61503C"/>
    <w:rsid w:val="6F4D5F09"/>
    <w:rsid w:val="7AF369DF"/>
    <w:rsid w:val="7D600FBD"/>
    <w:rsid w:val="7E340B02"/>
    <w:rsid w:val="7E653A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rPr>
  </w:style>
  <w:style w:type="character" w:styleId="a6">
    <w:name w:val="page number"/>
    <w:basedOn w:val="a0"/>
    <w:qFormat/>
  </w:style>
  <w:style w:type="character" w:styleId="a7">
    <w:name w:val="Hyperlink"/>
    <w:basedOn w:val="a0"/>
    <w:uiPriority w:val="99"/>
    <w:unhideWhenUsed/>
    <w:rPr>
      <w:color w:val="0563C1" w:themeColor="hyperlink"/>
      <w:u w:val="single"/>
    </w:rPr>
  </w:style>
  <w:style w:type="character" w:customStyle="1" w:styleId="Char">
    <w:name w:val="页脚 Char"/>
    <w:basedOn w:val="a0"/>
    <w:link w:val="a3"/>
    <w:rPr>
      <w:rFonts w:ascii="Times New Roman" w:eastAsia="宋体" w:hAnsi="Times New Roman" w:cs="Times New Roman"/>
      <w:sz w:val="18"/>
      <w:szCs w:val="18"/>
    </w:rPr>
  </w:style>
  <w:style w:type="paragraph" w:customStyle="1" w:styleId="12">
    <w:name w:val="样式 标题 1 + 首行缩进:  2 字符"/>
    <w:basedOn w:val="1"/>
    <w:next w:val="a"/>
    <w:pPr>
      <w:keepNext w:val="0"/>
      <w:keepLines w:val="0"/>
      <w:spacing w:before="60" w:after="60" w:line="240" w:lineRule="auto"/>
      <w:jc w:val="center"/>
      <w:outlineLvl w:val="9"/>
    </w:pPr>
    <w:rPr>
      <w:rFonts w:ascii="仿宋_GB2312" w:eastAsia="仿宋_GB2312"/>
      <w:b w:val="0"/>
      <w:bCs w:val="0"/>
      <w:kern w:val="2"/>
      <w:sz w:val="24"/>
      <w:szCs w:val="20"/>
    </w:rPr>
  </w:style>
  <w:style w:type="paragraph" w:customStyle="1" w:styleId="a8">
    <w:name w:val="正文表格"/>
    <w:basedOn w:val="a"/>
    <w:qFormat/>
    <w:pPr>
      <w:spacing w:before="60" w:after="60"/>
    </w:pPr>
    <w:rPr>
      <w:sz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paragraph" w:styleId="a9">
    <w:name w:val="Balloon Text"/>
    <w:basedOn w:val="a"/>
    <w:link w:val="Char1"/>
    <w:uiPriority w:val="99"/>
    <w:semiHidden/>
    <w:unhideWhenUsed/>
    <w:rsid w:val="00D4368C"/>
    <w:rPr>
      <w:sz w:val="18"/>
      <w:szCs w:val="18"/>
    </w:rPr>
  </w:style>
  <w:style w:type="character" w:customStyle="1" w:styleId="Char1">
    <w:name w:val="批注框文本 Char"/>
    <w:basedOn w:val="a0"/>
    <w:link w:val="a9"/>
    <w:uiPriority w:val="99"/>
    <w:semiHidden/>
    <w:rsid w:val="00D4368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rPr>
  </w:style>
  <w:style w:type="character" w:styleId="a6">
    <w:name w:val="page number"/>
    <w:basedOn w:val="a0"/>
    <w:qFormat/>
  </w:style>
  <w:style w:type="character" w:styleId="a7">
    <w:name w:val="Hyperlink"/>
    <w:basedOn w:val="a0"/>
    <w:uiPriority w:val="99"/>
    <w:unhideWhenUsed/>
    <w:rPr>
      <w:color w:val="0563C1" w:themeColor="hyperlink"/>
      <w:u w:val="single"/>
    </w:rPr>
  </w:style>
  <w:style w:type="character" w:customStyle="1" w:styleId="Char">
    <w:name w:val="页脚 Char"/>
    <w:basedOn w:val="a0"/>
    <w:link w:val="a3"/>
    <w:rPr>
      <w:rFonts w:ascii="Times New Roman" w:eastAsia="宋体" w:hAnsi="Times New Roman" w:cs="Times New Roman"/>
      <w:sz w:val="18"/>
      <w:szCs w:val="18"/>
    </w:rPr>
  </w:style>
  <w:style w:type="paragraph" w:customStyle="1" w:styleId="12">
    <w:name w:val="样式 标题 1 + 首行缩进:  2 字符"/>
    <w:basedOn w:val="1"/>
    <w:next w:val="a"/>
    <w:pPr>
      <w:keepNext w:val="0"/>
      <w:keepLines w:val="0"/>
      <w:spacing w:before="60" w:after="60" w:line="240" w:lineRule="auto"/>
      <w:jc w:val="center"/>
      <w:outlineLvl w:val="9"/>
    </w:pPr>
    <w:rPr>
      <w:rFonts w:ascii="仿宋_GB2312" w:eastAsia="仿宋_GB2312"/>
      <w:b w:val="0"/>
      <w:bCs w:val="0"/>
      <w:kern w:val="2"/>
      <w:sz w:val="24"/>
      <w:szCs w:val="20"/>
    </w:rPr>
  </w:style>
  <w:style w:type="paragraph" w:customStyle="1" w:styleId="a8">
    <w:name w:val="正文表格"/>
    <w:basedOn w:val="a"/>
    <w:qFormat/>
    <w:pPr>
      <w:spacing w:before="60" w:after="60"/>
    </w:pPr>
    <w:rPr>
      <w:sz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paragraph" w:styleId="a9">
    <w:name w:val="Balloon Text"/>
    <w:basedOn w:val="a"/>
    <w:link w:val="Char1"/>
    <w:uiPriority w:val="99"/>
    <w:semiHidden/>
    <w:unhideWhenUsed/>
    <w:rsid w:val="00D4368C"/>
    <w:rPr>
      <w:sz w:val="18"/>
      <w:szCs w:val="18"/>
    </w:rPr>
  </w:style>
  <w:style w:type="character" w:customStyle="1" w:styleId="Char1">
    <w:name w:val="批注框文本 Char"/>
    <w:basedOn w:val="a0"/>
    <w:link w:val="a9"/>
    <w:uiPriority w:val="99"/>
    <w:semiHidden/>
    <w:rsid w:val="00D4368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4847;&#21521;&#25215;&#31199;&#20154;&#39035;&#25353;&#29031;&#21271;&#20132;&#25152;&#25151;&#23627;&#25215;&#31199;&#30003;&#35831;&#20070;&#35201;&#27714;&#36827;&#34892;&#22635;&#20889;&#65292;&#24182;&#23558;&#36164;&#36136;&#35777;&#26126;&#25991;&#20214;&#31561;&#19968;&#24182;&#21457;&#36865;&#37038;&#20214;&#33267;hyzsb67781142@163.com&#37038;&#31665;&#65292;&#21508;&#24847;&#21521;&#25215;&#31199;&#25143;&#20165;&#21487;&#20986;&#20855;&#19968;&#27425;&#25253;&#20215;&#65292;&#36926;&#26399;&#36865;&#36798;&#12289;&#20986;&#20855;&#20004;&#27425;&#21450;&#20197;&#19978;&#25253;&#20215;&#30340;&#25110;&#26410;&#25353;&#21271;&#20132;&#25152;&#35201;&#27714;&#32534;&#36753;&#30340;&#22343;&#20026;&#26080;&#25928;&#1229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236</Words>
  <Characters>1346</Characters>
  <Application>Microsoft Office Word</Application>
  <DocSecurity>0</DocSecurity>
  <Lines>11</Lines>
  <Paragraphs>3</Paragraphs>
  <ScaleCrop>false</ScaleCrop>
  <Company>Microsoft</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yjhe</dc:creator>
  <cp:lastModifiedBy>rendongdong</cp:lastModifiedBy>
  <cp:revision>3</cp:revision>
  <cp:lastPrinted>2020-03-04T01:05:00Z</cp:lastPrinted>
  <dcterms:created xsi:type="dcterms:W3CDTF">2020-05-11T06:20:00Z</dcterms:created>
  <dcterms:modified xsi:type="dcterms:W3CDTF">2020-05-11T07:05:00Z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